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544"/>
      </w:tblGrid>
      <w:tr w:rsidR="00CE1579" w:rsidTr="007C36B7">
        <w:trPr>
          <w:trHeight w:val="1276"/>
        </w:trPr>
        <w:tc>
          <w:tcPr>
            <w:tcW w:w="3510" w:type="dxa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>«Шойнаты »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сикт овмöдчöминса 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</w:rPr>
            </w:pPr>
            <w:r w:rsidRPr="00CE1579">
              <w:rPr>
                <w:rFonts w:ascii="Times New Roman" w:hAnsi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1009596" r:id="rId7"/>
              </w:object>
            </w:r>
          </w:p>
          <w:p w:rsidR="00CE1579" w:rsidRPr="00CE1579" w:rsidRDefault="00CE1579" w:rsidP="0062330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Администрация  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 «Сторожевск»</w:t>
            </w:r>
          </w:p>
        </w:tc>
      </w:tr>
      <w:tr w:rsidR="00CE1579" w:rsidTr="007C36B7">
        <w:trPr>
          <w:cantSplit/>
          <w:trHeight w:val="685"/>
        </w:trPr>
        <w:tc>
          <w:tcPr>
            <w:tcW w:w="8897" w:type="dxa"/>
            <w:gridSpan w:val="4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CE1579" w:rsidRPr="00CE1579" w:rsidRDefault="00CE1579" w:rsidP="0062330B">
            <w:pPr>
              <w:pStyle w:val="1"/>
              <w:rPr>
                <w:b/>
                <w:sz w:val="32"/>
                <w:szCs w:val="32"/>
              </w:rPr>
            </w:pPr>
            <w:proofErr w:type="gramStart"/>
            <w:r w:rsidRPr="00CE1579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</w:rPr>
            </w:pPr>
          </w:p>
        </w:tc>
      </w:tr>
      <w:tr w:rsidR="00CE1579" w:rsidTr="007C36B7">
        <w:trPr>
          <w:cantSplit/>
          <w:trHeight w:val="685"/>
        </w:trPr>
        <w:tc>
          <w:tcPr>
            <w:tcW w:w="8897" w:type="dxa"/>
            <w:gridSpan w:val="4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CE1579">
              <w:rPr>
                <w:rFonts w:ascii="Times New Roman" w:hAnsi="Times New Roman"/>
                <w:b/>
                <w:sz w:val="32"/>
              </w:rPr>
              <w:t>ПОСТАНОВЛЕНИЕ</w:t>
            </w:r>
            <w:r w:rsidR="008E7D88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CE1579" w:rsidTr="007C36B7">
        <w:trPr>
          <w:cantSplit/>
          <w:trHeight w:val="373"/>
        </w:trPr>
        <w:tc>
          <w:tcPr>
            <w:tcW w:w="4448" w:type="dxa"/>
            <w:gridSpan w:val="2"/>
          </w:tcPr>
          <w:p w:rsidR="00CE1579" w:rsidRPr="00CE1579" w:rsidRDefault="007C36B7" w:rsidP="00CE1579">
            <w:pPr>
              <w:pStyle w:val="2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от </w:t>
            </w:r>
            <w:r w:rsidR="003C7B89">
              <w:rPr>
                <w:rFonts w:ascii="Times New Roman" w:hAnsi="Times New Roman" w:cs="Times New Roman"/>
                <w:i w:val="0"/>
              </w:rPr>
              <w:t>14</w:t>
            </w:r>
            <w:r w:rsidR="008E7D88">
              <w:rPr>
                <w:rFonts w:ascii="Times New Roman" w:hAnsi="Times New Roman" w:cs="Times New Roman"/>
                <w:i w:val="0"/>
              </w:rPr>
              <w:t xml:space="preserve"> октября</w:t>
            </w:r>
            <w:r w:rsidR="00944737">
              <w:rPr>
                <w:rFonts w:ascii="Times New Roman" w:hAnsi="Times New Roman" w:cs="Times New Roman"/>
                <w:i w:val="0"/>
              </w:rPr>
              <w:t xml:space="preserve"> 2024</w:t>
            </w:r>
            <w:r w:rsidR="00CE1579" w:rsidRPr="00CE1579">
              <w:rPr>
                <w:rFonts w:ascii="Times New Roman" w:hAnsi="Times New Roman" w:cs="Times New Roman"/>
                <w:i w:val="0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                 </w:t>
            </w:r>
          </w:p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1579">
              <w:rPr>
                <w:rFonts w:ascii="Times New Roman" w:hAnsi="Times New Roman"/>
                <w:b/>
                <w:sz w:val="28"/>
              </w:rPr>
              <w:t xml:space="preserve">                                                 № </w:t>
            </w:r>
            <w:r w:rsidR="003C7B89">
              <w:rPr>
                <w:rFonts w:ascii="Times New Roman" w:hAnsi="Times New Roman"/>
                <w:b/>
                <w:sz w:val="28"/>
              </w:rPr>
              <w:t>23</w:t>
            </w:r>
          </w:p>
        </w:tc>
      </w:tr>
      <w:tr w:rsidR="00CE1579" w:rsidTr="007C36B7">
        <w:trPr>
          <w:cantSplit/>
          <w:trHeight w:val="373"/>
        </w:trPr>
        <w:tc>
          <w:tcPr>
            <w:tcW w:w="4448" w:type="dxa"/>
            <w:gridSpan w:val="2"/>
          </w:tcPr>
          <w:p w:rsidR="00CE1579" w:rsidRPr="00CE1579" w:rsidRDefault="00CE1579" w:rsidP="0062330B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gridSpan w:val="2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CE1579" w:rsidTr="007C36B7">
        <w:trPr>
          <w:cantSplit/>
          <w:trHeight w:val="393"/>
        </w:trPr>
        <w:tc>
          <w:tcPr>
            <w:tcW w:w="8897" w:type="dxa"/>
            <w:gridSpan w:val="4"/>
          </w:tcPr>
          <w:p w:rsidR="00CE1579" w:rsidRPr="00CE1579" w:rsidRDefault="00CE1579" w:rsidP="0062330B">
            <w:pPr>
              <w:jc w:val="center"/>
              <w:rPr>
                <w:rFonts w:ascii="Times New Roman" w:hAnsi="Times New Roman"/>
                <w:sz w:val="28"/>
              </w:rPr>
            </w:pPr>
            <w:r w:rsidRPr="00CE1579">
              <w:rPr>
                <w:rFonts w:ascii="Times New Roman" w:hAnsi="Times New Roman"/>
                <w:sz w:val="28"/>
              </w:rPr>
              <w:t xml:space="preserve">(Республика Коми, Корткеросский район, </w:t>
            </w:r>
            <w:proofErr w:type="gramStart"/>
            <w:r w:rsidRPr="00CE1579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CE1579">
              <w:rPr>
                <w:rFonts w:ascii="Times New Roman" w:hAnsi="Times New Roman"/>
                <w:sz w:val="28"/>
              </w:rPr>
              <w:t xml:space="preserve">. Сторожевск) </w:t>
            </w:r>
          </w:p>
        </w:tc>
      </w:tr>
    </w:tbl>
    <w:p w:rsidR="00CE1579" w:rsidRDefault="00CE1579" w:rsidP="00CE1579">
      <w:pPr>
        <w:rPr>
          <w:b/>
          <w:bCs/>
          <w:sz w:val="32"/>
          <w:szCs w:val="32"/>
        </w:rPr>
      </w:pPr>
    </w:p>
    <w:p w:rsidR="00CE1579" w:rsidRPr="00CE1579" w:rsidRDefault="00CE1579" w:rsidP="00CE157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E1579">
        <w:rPr>
          <w:rFonts w:ascii="Times New Roman" w:hAnsi="Times New Roman"/>
          <w:b/>
          <w:bCs/>
          <w:sz w:val="32"/>
          <w:szCs w:val="32"/>
        </w:rPr>
        <w:t xml:space="preserve">Об основных направлениях бюджетной </w:t>
      </w:r>
      <w:r>
        <w:rPr>
          <w:rFonts w:ascii="Times New Roman" w:hAnsi="Times New Roman"/>
          <w:b/>
          <w:bCs/>
          <w:sz w:val="32"/>
          <w:szCs w:val="32"/>
        </w:rPr>
        <w:t xml:space="preserve">и </w:t>
      </w:r>
      <w:r w:rsidRPr="00CE1579">
        <w:rPr>
          <w:rFonts w:ascii="Times New Roman" w:hAnsi="Times New Roman"/>
          <w:b/>
          <w:bCs/>
          <w:sz w:val="32"/>
          <w:szCs w:val="32"/>
        </w:rPr>
        <w:t>налоговой</w:t>
      </w:r>
      <w:r>
        <w:rPr>
          <w:rFonts w:ascii="Times New Roman" w:hAnsi="Times New Roman"/>
          <w:b/>
          <w:bCs/>
          <w:sz w:val="32"/>
          <w:szCs w:val="32"/>
        </w:rPr>
        <w:t xml:space="preserve"> политики</w:t>
      </w:r>
      <w:r w:rsidRPr="00CE1579">
        <w:rPr>
          <w:rFonts w:ascii="Times New Roman" w:hAnsi="Times New Roman"/>
          <w:b/>
          <w:bCs/>
          <w:sz w:val="32"/>
          <w:szCs w:val="32"/>
        </w:rPr>
        <w:t xml:space="preserve"> муниципального образования сельского поселения «Сторожевск»</w:t>
      </w:r>
      <w:r w:rsidR="00944737">
        <w:rPr>
          <w:rFonts w:ascii="Times New Roman" w:hAnsi="Times New Roman"/>
          <w:b/>
          <w:bCs/>
          <w:sz w:val="32"/>
          <w:szCs w:val="32"/>
        </w:rPr>
        <w:t xml:space="preserve"> на 2025</w:t>
      </w:r>
      <w:r>
        <w:rPr>
          <w:rFonts w:ascii="Times New Roman" w:hAnsi="Times New Roman"/>
          <w:b/>
          <w:bCs/>
          <w:sz w:val="32"/>
          <w:szCs w:val="32"/>
        </w:rPr>
        <w:t>-202</w:t>
      </w:r>
      <w:r w:rsidR="00944737">
        <w:rPr>
          <w:rFonts w:ascii="Times New Roman" w:hAnsi="Times New Roman"/>
          <w:b/>
          <w:bCs/>
          <w:sz w:val="32"/>
          <w:szCs w:val="32"/>
        </w:rPr>
        <w:t>7</w:t>
      </w:r>
      <w:r w:rsidRPr="00CE1579">
        <w:rPr>
          <w:rFonts w:ascii="Times New Roman" w:hAnsi="Times New Roman"/>
          <w:b/>
          <w:bCs/>
          <w:sz w:val="32"/>
          <w:szCs w:val="32"/>
        </w:rPr>
        <w:t xml:space="preserve"> годы</w:t>
      </w:r>
    </w:p>
    <w:p w:rsidR="00CE1579" w:rsidRPr="00CE1579" w:rsidRDefault="00CE1579" w:rsidP="00CE1579">
      <w:pPr>
        <w:pStyle w:val="a4"/>
        <w:rPr>
          <w:rFonts w:ascii="Times New Roman" w:hAnsi="Times New Roman"/>
        </w:rPr>
      </w:pPr>
    </w:p>
    <w:p w:rsidR="00CE1579" w:rsidRPr="00CE1579" w:rsidRDefault="00CE1579" w:rsidP="00CE1579">
      <w:pPr>
        <w:pStyle w:val="1"/>
        <w:ind w:firstLine="540"/>
        <w:jc w:val="both"/>
      </w:pPr>
      <w:r w:rsidRPr="00CE1579">
        <w:t xml:space="preserve">В соответствии  со статьей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E1579">
          <w:t>2003 г</w:t>
        </w:r>
      </w:smartTag>
      <w:r w:rsidRPr="00CE1579">
        <w:t>. № 131-ФЗ «Об общих принципах организации местного самоуправления в Российской Федерации», статьей 172 Бюджетного кодекса Российской Федерации,</w:t>
      </w:r>
      <w:r>
        <w:t xml:space="preserve"> администрация сельского поселения «Сторожевск»</w:t>
      </w:r>
    </w:p>
    <w:p w:rsidR="00CE1579" w:rsidRPr="00CE1579" w:rsidRDefault="00CE1579" w:rsidP="00CE1579">
      <w:pPr>
        <w:jc w:val="both"/>
        <w:rPr>
          <w:rFonts w:ascii="Times New Roman" w:hAnsi="Times New Roman"/>
          <w:sz w:val="28"/>
        </w:rPr>
      </w:pPr>
    </w:p>
    <w:p w:rsidR="00CE1579" w:rsidRPr="00CE1579" w:rsidRDefault="00CE1579" w:rsidP="00CE157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CE1579">
        <w:rPr>
          <w:rFonts w:ascii="Times New Roman" w:hAnsi="Times New Roman"/>
          <w:b/>
          <w:sz w:val="28"/>
        </w:rPr>
        <w:t>:</w:t>
      </w:r>
    </w:p>
    <w:p w:rsidR="00CE1579" w:rsidRPr="00CE1579" w:rsidRDefault="00CE1579" w:rsidP="00CE1579">
      <w:pPr>
        <w:pStyle w:val="a4"/>
        <w:rPr>
          <w:rFonts w:ascii="Times New Roman" w:hAnsi="Times New Roman"/>
        </w:rPr>
      </w:pPr>
    </w:p>
    <w:p w:rsidR="00CE1579" w:rsidRPr="00CE1579" w:rsidRDefault="00CE1579" w:rsidP="00CE1579">
      <w:pPr>
        <w:numPr>
          <w:ilvl w:val="0"/>
          <w:numId w:val="4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8"/>
        </w:rPr>
      </w:pPr>
      <w:r w:rsidRPr="00CE1579">
        <w:rPr>
          <w:rFonts w:ascii="Times New Roman" w:hAnsi="Times New Roman"/>
          <w:sz w:val="28"/>
        </w:rPr>
        <w:t>Одобрить основные направления бюджетной и налоговой политики муниципального образования сельского посе</w:t>
      </w:r>
      <w:r w:rsidR="00944737">
        <w:rPr>
          <w:rFonts w:ascii="Times New Roman" w:hAnsi="Times New Roman"/>
          <w:sz w:val="28"/>
        </w:rPr>
        <w:t>ления «Сторожевск» на 2025</w:t>
      </w:r>
      <w:r>
        <w:rPr>
          <w:rFonts w:ascii="Times New Roman" w:hAnsi="Times New Roman"/>
          <w:sz w:val="28"/>
        </w:rPr>
        <w:t>-202</w:t>
      </w:r>
      <w:r w:rsidR="00944737">
        <w:rPr>
          <w:rFonts w:ascii="Times New Roman" w:hAnsi="Times New Roman"/>
          <w:sz w:val="28"/>
        </w:rPr>
        <w:t>7</w:t>
      </w:r>
      <w:r w:rsidRPr="00CE1579">
        <w:rPr>
          <w:rFonts w:ascii="Times New Roman" w:hAnsi="Times New Roman"/>
          <w:sz w:val="28"/>
        </w:rPr>
        <w:t xml:space="preserve"> годы (Приложение).</w:t>
      </w:r>
    </w:p>
    <w:p w:rsidR="00CE1579" w:rsidRDefault="0053207A" w:rsidP="00CE1579">
      <w:pPr>
        <w:numPr>
          <w:ilvl w:val="0"/>
          <w:numId w:val="4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со дня его принятия.</w:t>
      </w:r>
    </w:p>
    <w:p w:rsidR="0053207A" w:rsidRDefault="0053207A" w:rsidP="0053207A">
      <w:pPr>
        <w:jc w:val="both"/>
        <w:rPr>
          <w:rFonts w:ascii="Times New Roman" w:hAnsi="Times New Roman"/>
          <w:sz w:val="28"/>
        </w:rPr>
      </w:pPr>
    </w:p>
    <w:p w:rsidR="0053207A" w:rsidRDefault="0053207A" w:rsidP="0053207A">
      <w:pPr>
        <w:jc w:val="both"/>
        <w:rPr>
          <w:rFonts w:ascii="Times New Roman" w:hAnsi="Times New Roman"/>
          <w:sz w:val="28"/>
        </w:rPr>
      </w:pPr>
    </w:p>
    <w:p w:rsidR="0053207A" w:rsidRPr="0053207A" w:rsidRDefault="0053207A" w:rsidP="0053207A">
      <w:pPr>
        <w:jc w:val="both"/>
        <w:rPr>
          <w:rFonts w:ascii="Times New Roman" w:hAnsi="Times New Roman"/>
          <w:b/>
          <w:sz w:val="28"/>
        </w:rPr>
      </w:pPr>
      <w:r w:rsidRPr="0053207A">
        <w:rPr>
          <w:rFonts w:ascii="Times New Roman" w:hAnsi="Times New Roman"/>
          <w:b/>
          <w:sz w:val="28"/>
        </w:rPr>
        <w:t xml:space="preserve">Глава сельского поселения                             </w:t>
      </w:r>
      <w:r>
        <w:rPr>
          <w:rFonts w:ascii="Times New Roman" w:hAnsi="Times New Roman"/>
          <w:b/>
          <w:sz w:val="28"/>
        </w:rPr>
        <w:t xml:space="preserve">    </w:t>
      </w:r>
      <w:r w:rsidRPr="0053207A">
        <w:rPr>
          <w:rFonts w:ascii="Times New Roman" w:hAnsi="Times New Roman"/>
          <w:b/>
          <w:sz w:val="28"/>
        </w:rPr>
        <w:t xml:space="preserve">                     Х.Н.Гевейлер</w:t>
      </w:r>
    </w:p>
    <w:p w:rsidR="00CE1579" w:rsidRDefault="00CE1579" w:rsidP="00CE1579">
      <w:pPr>
        <w:rPr>
          <w:b/>
          <w:sz w:val="28"/>
        </w:rPr>
      </w:pPr>
    </w:p>
    <w:p w:rsidR="00CE1579" w:rsidRDefault="00CE1579" w:rsidP="00CE1579">
      <w:pPr>
        <w:rPr>
          <w:b/>
          <w:sz w:val="28"/>
        </w:rPr>
      </w:pPr>
    </w:p>
    <w:p w:rsidR="00CE1579" w:rsidRDefault="00CE1579" w:rsidP="00CE1579">
      <w:pPr>
        <w:rPr>
          <w:b/>
          <w:sz w:val="28"/>
        </w:rPr>
      </w:pPr>
    </w:p>
    <w:p w:rsidR="00CE1579" w:rsidRDefault="00CE1579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53207A" w:rsidRDefault="0053207A" w:rsidP="00CE1579">
      <w:pPr>
        <w:rPr>
          <w:b/>
          <w:sz w:val="28"/>
        </w:rPr>
      </w:pPr>
    </w:p>
    <w:p w:rsidR="00CE1579" w:rsidRDefault="00CE1579" w:rsidP="0035344C">
      <w:pPr>
        <w:rPr>
          <w:b/>
          <w:sz w:val="28"/>
        </w:rPr>
      </w:pPr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lastRenderedPageBreak/>
        <w:t>Приложение</w:t>
      </w:r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t>к постановлению</w:t>
      </w:r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53207A">
        <w:rPr>
          <w:rFonts w:ascii="Times New Roman" w:hAnsi="Times New Roman"/>
          <w:sz w:val="28"/>
        </w:rPr>
        <w:t>сельского</w:t>
      </w:r>
      <w:proofErr w:type="gramEnd"/>
    </w:p>
    <w:p w:rsidR="00CE1579" w:rsidRPr="0053207A" w:rsidRDefault="00CE1579" w:rsidP="0053207A">
      <w:pPr>
        <w:ind w:left="5670"/>
        <w:jc w:val="center"/>
        <w:rPr>
          <w:rFonts w:ascii="Times New Roman" w:hAnsi="Times New Roman"/>
          <w:sz w:val="28"/>
        </w:rPr>
      </w:pPr>
      <w:r w:rsidRPr="0053207A">
        <w:rPr>
          <w:rFonts w:ascii="Times New Roman" w:hAnsi="Times New Roman"/>
          <w:sz w:val="28"/>
        </w:rPr>
        <w:t>поселения «Сторожевск»</w:t>
      </w:r>
    </w:p>
    <w:p w:rsidR="00CE1579" w:rsidRPr="0053207A" w:rsidRDefault="003C7B89" w:rsidP="0053207A">
      <w:pPr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</w:t>
      </w:r>
      <w:r w:rsidR="007C36B7">
        <w:rPr>
          <w:rFonts w:ascii="Times New Roman" w:hAnsi="Times New Roman"/>
          <w:sz w:val="28"/>
        </w:rPr>
        <w:t>.</w:t>
      </w:r>
      <w:r w:rsidR="008E7D88">
        <w:rPr>
          <w:rFonts w:ascii="Times New Roman" w:hAnsi="Times New Roman"/>
          <w:sz w:val="28"/>
        </w:rPr>
        <w:t>10</w:t>
      </w:r>
      <w:r w:rsidR="0032210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="00CE1579" w:rsidRPr="0053207A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23</w:t>
      </w:r>
    </w:p>
    <w:p w:rsidR="00CE1579" w:rsidRPr="0053207A" w:rsidRDefault="00CE1579" w:rsidP="00CE1579">
      <w:pPr>
        <w:jc w:val="center"/>
        <w:rPr>
          <w:rFonts w:ascii="Times New Roman" w:hAnsi="Times New Roman"/>
          <w:sz w:val="28"/>
        </w:rPr>
      </w:pPr>
    </w:p>
    <w:p w:rsidR="00CE1579" w:rsidRDefault="00CE1579" w:rsidP="00CE1579">
      <w:pPr>
        <w:jc w:val="center"/>
        <w:rPr>
          <w:sz w:val="28"/>
        </w:rPr>
      </w:pPr>
    </w:p>
    <w:p w:rsidR="00CE1579" w:rsidRPr="0053207A" w:rsidRDefault="00CE1579" w:rsidP="00CE157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3207A">
        <w:rPr>
          <w:rFonts w:ascii="Times New Roman" w:hAnsi="Times New Roman"/>
          <w:b/>
          <w:bCs/>
          <w:sz w:val="32"/>
          <w:szCs w:val="32"/>
        </w:rPr>
        <w:t xml:space="preserve">Основные направления бюджетной и налоговой политики муниципального образования сельского поселения </w:t>
      </w:r>
      <w:r w:rsidR="0053207A">
        <w:rPr>
          <w:rFonts w:ascii="Times New Roman" w:hAnsi="Times New Roman"/>
          <w:b/>
          <w:bCs/>
          <w:sz w:val="32"/>
          <w:szCs w:val="32"/>
        </w:rPr>
        <w:t xml:space="preserve">«Сторожевск» на </w:t>
      </w:r>
      <w:r w:rsidR="00A1760D">
        <w:rPr>
          <w:rFonts w:ascii="Times New Roman" w:hAnsi="Times New Roman"/>
          <w:b/>
          <w:bCs/>
          <w:sz w:val="32"/>
          <w:szCs w:val="32"/>
        </w:rPr>
        <w:t>202</w:t>
      </w:r>
      <w:r w:rsidR="00944737">
        <w:rPr>
          <w:rFonts w:ascii="Times New Roman" w:hAnsi="Times New Roman"/>
          <w:b/>
          <w:bCs/>
          <w:sz w:val="32"/>
          <w:szCs w:val="32"/>
        </w:rPr>
        <w:t>5-2027</w:t>
      </w:r>
      <w:r w:rsidRPr="0053207A">
        <w:rPr>
          <w:rFonts w:ascii="Times New Roman" w:hAnsi="Times New Roman"/>
          <w:b/>
          <w:bCs/>
          <w:sz w:val="32"/>
          <w:szCs w:val="32"/>
        </w:rPr>
        <w:t xml:space="preserve"> годы</w:t>
      </w:r>
    </w:p>
    <w:p w:rsidR="00E87D8E" w:rsidRDefault="00E87D8E" w:rsidP="0053207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7D8E" w:rsidRPr="0053207A" w:rsidRDefault="00E87D8E" w:rsidP="00E87D8E">
      <w:pPr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AF505A" w:rsidRPr="0053207A" w:rsidRDefault="00AF505A" w:rsidP="0053207A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207A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сельског</w:t>
      </w:r>
      <w:r w:rsidR="00E85F3D">
        <w:rPr>
          <w:rFonts w:ascii="Times New Roman" w:hAnsi="Times New Roman"/>
          <w:sz w:val="28"/>
          <w:szCs w:val="28"/>
          <w:lang w:eastAsia="ru-RU"/>
        </w:rPr>
        <w:t>о поселения «Сторожевск» на 202</w:t>
      </w:r>
      <w:r w:rsidR="00944737">
        <w:rPr>
          <w:rFonts w:ascii="Times New Roman" w:hAnsi="Times New Roman"/>
          <w:sz w:val="28"/>
          <w:szCs w:val="28"/>
          <w:lang w:eastAsia="ru-RU"/>
        </w:rPr>
        <w:t>5</w:t>
      </w:r>
      <w:r w:rsidRPr="0053207A">
        <w:rPr>
          <w:rFonts w:ascii="Times New Roman" w:hAnsi="Times New Roman"/>
          <w:sz w:val="28"/>
          <w:szCs w:val="28"/>
          <w:lang w:eastAsia="ru-RU"/>
        </w:rPr>
        <w:t>-202</w:t>
      </w:r>
      <w:r w:rsidR="00944737">
        <w:rPr>
          <w:rFonts w:ascii="Times New Roman" w:hAnsi="Times New Roman"/>
          <w:sz w:val="28"/>
          <w:szCs w:val="28"/>
          <w:lang w:eastAsia="ru-RU"/>
        </w:rPr>
        <w:t>7</w:t>
      </w:r>
      <w:r w:rsidRPr="0053207A">
        <w:rPr>
          <w:rFonts w:ascii="Times New Roman" w:hAnsi="Times New Roman"/>
          <w:sz w:val="28"/>
          <w:szCs w:val="28"/>
          <w:lang w:eastAsia="ru-RU"/>
        </w:rPr>
        <w:t xml:space="preserve"> годы разработаны в соответствии со статьей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3207A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53207A"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</w:t>
      </w:r>
      <w:r w:rsidRPr="0053207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3207A">
        <w:rPr>
          <w:rFonts w:ascii="Times New Roman" w:hAnsi="Times New Roman"/>
          <w:sz w:val="28"/>
          <w:szCs w:val="28"/>
          <w:lang w:eastAsia="ru-RU"/>
        </w:rPr>
        <w:t>статьей 172 Бюджетно</w:t>
      </w:r>
      <w:r w:rsidR="0053207A">
        <w:rPr>
          <w:rFonts w:ascii="Times New Roman" w:hAnsi="Times New Roman"/>
          <w:sz w:val="28"/>
          <w:szCs w:val="28"/>
          <w:lang w:eastAsia="ru-RU"/>
        </w:rPr>
        <w:t xml:space="preserve">го кодекса Российской Федерации </w:t>
      </w:r>
      <w:r w:rsidRPr="0053207A">
        <w:rPr>
          <w:rFonts w:ascii="Times New Roman" w:eastAsia="Arial" w:hAnsi="Times New Roman"/>
          <w:kern w:val="2"/>
          <w:sz w:val="28"/>
          <w:szCs w:val="28"/>
          <w:lang w:eastAsia="ar-SA"/>
        </w:rPr>
        <w:t>с учетом итогов реализации бюджетной</w:t>
      </w:r>
      <w:r w:rsidR="00E87D8E" w:rsidRPr="005320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налоговой политики в период </w:t>
      </w:r>
      <w:r w:rsidR="003C7B89">
        <w:rPr>
          <w:rFonts w:ascii="Times New Roman" w:eastAsia="Arial" w:hAnsi="Times New Roman"/>
          <w:kern w:val="2"/>
          <w:sz w:val="28"/>
          <w:szCs w:val="28"/>
          <w:lang w:eastAsia="ar-SA"/>
        </w:rPr>
        <w:t>до 2024</w:t>
      </w:r>
      <w:bookmarkStart w:id="0" w:name="_GoBack"/>
      <w:bookmarkEnd w:id="0"/>
      <w:r w:rsidR="00E87D8E" w:rsidRPr="00746BA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года </w:t>
      </w:r>
      <w:r w:rsidR="00E87D8E" w:rsidRPr="0053207A">
        <w:rPr>
          <w:rFonts w:ascii="Times New Roman" w:hAnsi="Times New Roman"/>
          <w:sz w:val="28"/>
          <w:szCs w:val="28"/>
        </w:rPr>
        <w:t>с целью составления бюджета</w:t>
      </w:r>
      <w:proofErr w:type="gramEnd"/>
      <w:r w:rsidR="00E87D8E" w:rsidRPr="0053207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D6486" w:rsidRPr="005320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2106">
        <w:rPr>
          <w:rFonts w:ascii="Times New Roman" w:hAnsi="Times New Roman"/>
          <w:sz w:val="28"/>
          <w:szCs w:val="28"/>
        </w:rPr>
        <w:t>«Сторожевск» на  202</w:t>
      </w:r>
      <w:r w:rsidR="00944737">
        <w:rPr>
          <w:rFonts w:ascii="Times New Roman" w:hAnsi="Times New Roman"/>
          <w:sz w:val="28"/>
          <w:szCs w:val="28"/>
        </w:rPr>
        <w:t>5</w:t>
      </w:r>
      <w:r w:rsidR="00D91AA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44737">
        <w:rPr>
          <w:rFonts w:ascii="Times New Roman" w:hAnsi="Times New Roman"/>
          <w:sz w:val="28"/>
          <w:szCs w:val="28"/>
        </w:rPr>
        <w:t>6</w:t>
      </w:r>
      <w:r w:rsidR="00E85F3D">
        <w:rPr>
          <w:rFonts w:ascii="Times New Roman" w:hAnsi="Times New Roman"/>
          <w:sz w:val="28"/>
          <w:szCs w:val="28"/>
        </w:rPr>
        <w:t xml:space="preserve"> и</w:t>
      </w:r>
      <w:r w:rsidR="00E87D8E" w:rsidRPr="0053207A">
        <w:rPr>
          <w:rFonts w:ascii="Times New Roman" w:hAnsi="Times New Roman"/>
          <w:sz w:val="28"/>
          <w:szCs w:val="28"/>
        </w:rPr>
        <w:t xml:space="preserve"> 202</w:t>
      </w:r>
      <w:r w:rsidR="00944737">
        <w:rPr>
          <w:rFonts w:ascii="Times New Roman" w:hAnsi="Times New Roman"/>
          <w:sz w:val="28"/>
          <w:szCs w:val="28"/>
        </w:rPr>
        <w:t>7</w:t>
      </w:r>
      <w:r w:rsidR="00E87D8E" w:rsidRPr="0053207A">
        <w:rPr>
          <w:rFonts w:ascii="Times New Roman" w:hAnsi="Times New Roman"/>
          <w:sz w:val="28"/>
          <w:szCs w:val="28"/>
        </w:rPr>
        <w:t xml:space="preserve"> годов. </w:t>
      </w:r>
    </w:p>
    <w:p w:rsidR="00AF505A" w:rsidRPr="0053207A" w:rsidRDefault="00AF505A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AF505A" w:rsidRPr="0053207A" w:rsidRDefault="00AF505A" w:rsidP="00AF505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бюджетной политики </w:t>
      </w:r>
    </w:p>
    <w:p w:rsidR="00AF505A" w:rsidRPr="0053207A" w:rsidRDefault="00AF505A" w:rsidP="00AF505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>сельског</w:t>
      </w:r>
      <w:r w:rsidR="00944737">
        <w:rPr>
          <w:rFonts w:ascii="Times New Roman" w:hAnsi="Times New Roman"/>
          <w:b/>
          <w:sz w:val="28"/>
          <w:szCs w:val="28"/>
          <w:lang w:eastAsia="ru-RU"/>
        </w:rPr>
        <w:t>о поселения «Сторожевск» на 2025</w:t>
      </w: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</w:t>
      </w:r>
    </w:p>
    <w:p w:rsidR="00AF505A" w:rsidRPr="0053207A" w:rsidRDefault="00944737" w:rsidP="00AF505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период 2026 и 2027</w:t>
      </w:r>
      <w:r w:rsidR="00AF505A"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AF505A" w:rsidRPr="0053207A" w:rsidRDefault="00AF505A" w:rsidP="00AF505A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505A" w:rsidRPr="0053207A" w:rsidRDefault="00AF505A" w:rsidP="00235813">
      <w:pPr>
        <w:widowControl w:val="0"/>
        <w:autoSpaceDE w:val="0"/>
        <w:autoSpaceDN w:val="0"/>
        <w:adjustRightInd w:val="0"/>
        <w:ind w:right="-1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 xml:space="preserve">  Основные направления бюджетной поли</w:t>
      </w:r>
      <w:r w:rsidR="00E85F3D">
        <w:rPr>
          <w:rFonts w:ascii="Times New Roman" w:hAnsi="Times New Roman"/>
          <w:sz w:val="28"/>
          <w:szCs w:val="28"/>
          <w:lang w:eastAsia="ru-RU"/>
        </w:rPr>
        <w:t xml:space="preserve">тики </w:t>
      </w:r>
      <w:r w:rsidR="00D91AAD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322106">
        <w:rPr>
          <w:rFonts w:ascii="Times New Roman" w:hAnsi="Times New Roman"/>
          <w:sz w:val="28"/>
          <w:szCs w:val="28"/>
          <w:lang w:eastAsia="ru-RU"/>
        </w:rPr>
        <w:t xml:space="preserve"> поселения на 202</w:t>
      </w:r>
      <w:r w:rsidR="00944737">
        <w:rPr>
          <w:rFonts w:ascii="Times New Roman" w:hAnsi="Times New Roman"/>
          <w:sz w:val="28"/>
          <w:szCs w:val="28"/>
          <w:lang w:eastAsia="ru-RU"/>
        </w:rPr>
        <w:t>5</w:t>
      </w:r>
      <w:r w:rsidR="00E85F3D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44737">
        <w:rPr>
          <w:rFonts w:ascii="Times New Roman" w:hAnsi="Times New Roman"/>
          <w:sz w:val="28"/>
          <w:szCs w:val="28"/>
          <w:lang w:eastAsia="ru-RU"/>
        </w:rPr>
        <w:t>6 и 2027</w:t>
      </w:r>
      <w:r w:rsidRPr="0053207A">
        <w:rPr>
          <w:rFonts w:ascii="Times New Roman" w:hAnsi="Times New Roman"/>
          <w:sz w:val="28"/>
          <w:szCs w:val="28"/>
          <w:lang w:eastAsia="ru-RU"/>
        </w:rPr>
        <w:t xml:space="preserve"> годов определяют цели и приоритеты бюджетной политики в среднесрочной перспективе, разработаны в соответствии с требованиями действующего бюджетного законодательства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3207A">
        <w:rPr>
          <w:rFonts w:ascii="Times New Roman" w:hAnsi="Times New Roman"/>
          <w:sz w:val="28"/>
          <w:szCs w:val="28"/>
          <w:lang w:eastAsia="ru-RU"/>
        </w:rPr>
        <w:t>со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храняют преемственность  задач. Осуществление поставленных целей предполагает необходимость выполнения ряда задач, направленных на рациональное и эффективное использование бюджетных  средств, соответственно, решения об увеличении действующих или о принятии новых расходных обязательст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в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.</w:t>
      </w:r>
      <w:r w:rsidR="00235813" w:rsidRPr="0053207A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3207A">
        <w:rPr>
          <w:rFonts w:ascii="Times New Roman" w:hAnsi="Times New Roman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 Бюджетная политика в области расходов направлена на без</w:t>
      </w:r>
      <w:r w:rsidR="00235813" w:rsidRPr="0053207A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сл</w:t>
      </w:r>
      <w:r w:rsidR="00235813" w:rsidRPr="0053207A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в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с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п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олн</w:t>
      </w:r>
      <w:r w:rsidR="00235813" w:rsidRPr="0053207A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ие при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ят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ы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бя</w:t>
      </w:r>
      <w:r w:rsidR="00235813" w:rsidRPr="0053207A">
        <w:rPr>
          <w:rFonts w:ascii="Times New Roman" w:hAnsi="Times New Roman"/>
          <w:spacing w:val="-2"/>
          <w:sz w:val="28"/>
          <w:szCs w:val="28"/>
          <w:lang w:eastAsia="ru-RU"/>
        </w:rPr>
        <w:t>з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>ател</w:t>
      </w:r>
      <w:r w:rsidR="00235813" w:rsidRPr="0053207A">
        <w:rPr>
          <w:rFonts w:ascii="Times New Roman" w:hAnsi="Times New Roman"/>
          <w:spacing w:val="-1"/>
          <w:sz w:val="28"/>
          <w:szCs w:val="28"/>
          <w:lang w:eastAsia="ru-RU"/>
        </w:rPr>
        <w:t>ь</w:t>
      </w:r>
      <w:r w:rsidR="00235813" w:rsidRPr="0053207A">
        <w:rPr>
          <w:rFonts w:ascii="Times New Roman" w:hAnsi="Times New Roman"/>
          <w:sz w:val="28"/>
          <w:szCs w:val="28"/>
          <w:lang w:eastAsia="ru-RU"/>
        </w:rPr>
        <w:t xml:space="preserve">ств. </w:t>
      </w:r>
    </w:p>
    <w:p w:rsidR="00216A87" w:rsidRPr="0053207A" w:rsidRDefault="0053207A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F505A" w:rsidRPr="0053207A">
        <w:rPr>
          <w:rFonts w:ascii="Times New Roman" w:hAnsi="Times New Roman"/>
          <w:sz w:val="28"/>
          <w:szCs w:val="28"/>
          <w:lang w:eastAsia="ru-RU"/>
        </w:rPr>
        <w:t xml:space="preserve">Продолжится работа по реализации мероприятий по обеспечению открытости и прозрачности бюджета поселения и бюджетного процесса для граждан. </w:t>
      </w:r>
      <w:r w:rsidR="00216A87" w:rsidRPr="0053207A">
        <w:rPr>
          <w:rFonts w:ascii="Times New Roman" w:hAnsi="Times New Roman"/>
          <w:sz w:val="28"/>
          <w:szCs w:val="28"/>
        </w:rPr>
        <w:t xml:space="preserve">Для достижения максимальной открытости и прозрачности бюджета  необходимо продолжать реализацию следующих мероприятий: </w:t>
      </w:r>
    </w:p>
    <w:p w:rsidR="00216A87" w:rsidRPr="0053207A" w:rsidRDefault="000417BC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 xml:space="preserve">- проведение публичных слушаний по проекту </w:t>
      </w:r>
      <w:r w:rsidR="0053207A">
        <w:rPr>
          <w:rFonts w:ascii="Times New Roman" w:hAnsi="Times New Roman"/>
          <w:sz w:val="28"/>
          <w:szCs w:val="28"/>
        </w:rPr>
        <w:t>решения о бюджете на очередной финансовый год и</w:t>
      </w:r>
      <w:r w:rsidR="00216A87" w:rsidRPr="0053207A">
        <w:rPr>
          <w:rFonts w:ascii="Times New Roman" w:hAnsi="Times New Roman"/>
          <w:sz w:val="28"/>
          <w:szCs w:val="28"/>
        </w:rPr>
        <w:t xml:space="preserve"> плановый период</w:t>
      </w:r>
      <w:r>
        <w:rPr>
          <w:rFonts w:ascii="Times New Roman" w:hAnsi="Times New Roman"/>
          <w:sz w:val="28"/>
          <w:szCs w:val="28"/>
        </w:rPr>
        <w:t>, а также по утверждению годового отчета</w:t>
      </w:r>
      <w:r w:rsidR="00216A87" w:rsidRPr="0053207A">
        <w:rPr>
          <w:rFonts w:ascii="Times New Roman" w:hAnsi="Times New Roman"/>
          <w:sz w:val="28"/>
          <w:szCs w:val="28"/>
        </w:rPr>
        <w:t xml:space="preserve"> об исполнении бюджета;</w:t>
      </w:r>
    </w:p>
    <w:p w:rsidR="002D6486" w:rsidRPr="0053207A" w:rsidRDefault="000417BC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6A87" w:rsidRPr="0053207A">
        <w:rPr>
          <w:rFonts w:ascii="Times New Roman" w:hAnsi="Times New Roman"/>
          <w:sz w:val="28"/>
          <w:szCs w:val="28"/>
        </w:rPr>
        <w:t xml:space="preserve"> - информационное сопровождение  о принятии и реализации государственных программ, социально-значимых проектов; </w:t>
      </w:r>
    </w:p>
    <w:p w:rsidR="00216A87" w:rsidRPr="0053207A" w:rsidRDefault="000417BC" w:rsidP="005320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 xml:space="preserve">- </w:t>
      </w:r>
      <w:r w:rsidR="00216A87" w:rsidRPr="00322106">
        <w:rPr>
          <w:rFonts w:ascii="Times New Roman" w:hAnsi="Times New Roman"/>
          <w:sz w:val="28"/>
          <w:szCs w:val="28"/>
        </w:rPr>
        <w:t xml:space="preserve">размещение на официальном сайте в информационно-телекоммуникационной сети "Интернет". </w:t>
      </w:r>
    </w:p>
    <w:p w:rsidR="00216A87" w:rsidRPr="0053207A" w:rsidRDefault="000417BC" w:rsidP="002D64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F505A" w:rsidRPr="0053207A">
        <w:rPr>
          <w:rFonts w:ascii="Times New Roman" w:hAnsi="Times New Roman"/>
          <w:sz w:val="28"/>
          <w:szCs w:val="28"/>
          <w:lang w:eastAsia="ru-RU"/>
        </w:rPr>
        <w:t xml:space="preserve"> Бюджет поселения будет сформирован на три года – на очередной финансовый год и плановый период.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 xml:space="preserve">При формировании бюджета </w:t>
      </w:r>
      <w:r w:rsidR="00216A87" w:rsidRPr="0053207A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944737">
        <w:rPr>
          <w:rFonts w:ascii="Times New Roman" w:hAnsi="Times New Roman"/>
          <w:sz w:val="28"/>
          <w:szCs w:val="28"/>
          <w:lang w:eastAsia="ru-RU"/>
        </w:rPr>
        <w:t xml:space="preserve"> на 2025-2027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 xml:space="preserve"> годы в первоочередном порядке будут предусмотрены бюджетные ассигнования, направленные на улучшение качества жизни и благосостояния населения 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 «Сторожевск»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.</w:t>
      </w:r>
    </w:p>
    <w:p w:rsidR="00216A87" w:rsidRPr="0053207A" w:rsidRDefault="00216A87" w:rsidP="00216A8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53207A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основные задачи:</w:t>
      </w:r>
    </w:p>
    <w:p w:rsidR="00216A87" w:rsidRPr="0053207A" w:rsidRDefault="000417BC" w:rsidP="00216A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- осуществление бюджетных расходов с учетом возможностей доходной базы бюджета поселения;</w:t>
      </w:r>
    </w:p>
    <w:p w:rsidR="00216A87" w:rsidRPr="0053207A" w:rsidRDefault="000417BC" w:rsidP="00216A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- недопущение роста кредиторской и дебиторской задолженности бюджета поселения;</w:t>
      </w:r>
    </w:p>
    <w:p w:rsidR="00216A87" w:rsidRPr="0053207A" w:rsidRDefault="000417BC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>- оптимизация структуры расходов бюджета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;</w:t>
      </w:r>
    </w:p>
    <w:p w:rsidR="00216A87" w:rsidRPr="0053207A" w:rsidRDefault="000417BC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>- развитие программных методов управления;</w:t>
      </w:r>
    </w:p>
    <w:p w:rsidR="00216A87" w:rsidRPr="0053207A" w:rsidRDefault="000417BC" w:rsidP="00216A8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</w:rPr>
        <w:t>- повышение качества предоставления муниципальных услуг, оказываемых населению;</w:t>
      </w:r>
    </w:p>
    <w:p w:rsidR="00216A87" w:rsidRPr="0053207A" w:rsidRDefault="000417BC" w:rsidP="000417BC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16A87" w:rsidRPr="0053207A">
        <w:rPr>
          <w:rFonts w:ascii="Times New Roman" w:hAnsi="Times New Roman"/>
          <w:sz w:val="28"/>
          <w:szCs w:val="28"/>
          <w:lang w:eastAsia="ru-RU"/>
        </w:rPr>
        <w:t>- совершенствование системы заказов на поставки товаров, выполнение работ, оказание услуг.</w:t>
      </w:r>
    </w:p>
    <w:p w:rsidR="00216A87" w:rsidRPr="0053207A" w:rsidRDefault="00216A87" w:rsidP="00216A87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5FF" w:rsidRPr="0053207A" w:rsidRDefault="003025FF" w:rsidP="003025F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Основные направления налоговой политики </w:t>
      </w:r>
    </w:p>
    <w:p w:rsidR="003025FF" w:rsidRPr="0053207A" w:rsidRDefault="003025FF" w:rsidP="003025F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07A">
        <w:rPr>
          <w:rFonts w:ascii="Times New Roman" w:hAnsi="Times New Roman"/>
          <w:b/>
          <w:sz w:val="28"/>
          <w:szCs w:val="28"/>
          <w:lang w:eastAsia="ru-RU"/>
        </w:rPr>
        <w:t>сельског</w:t>
      </w:r>
      <w:r w:rsidR="00322106">
        <w:rPr>
          <w:rFonts w:ascii="Times New Roman" w:hAnsi="Times New Roman"/>
          <w:b/>
          <w:sz w:val="28"/>
          <w:szCs w:val="28"/>
          <w:lang w:eastAsia="ru-RU"/>
        </w:rPr>
        <w:t>о поселени</w:t>
      </w:r>
      <w:r w:rsidR="00944737">
        <w:rPr>
          <w:rFonts w:ascii="Times New Roman" w:hAnsi="Times New Roman"/>
          <w:b/>
          <w:sz w:val="28"/>
          <w:szCs w:val="28"/>
          <w:lang w:eastAsia="ru-RU"/>
        </w:rPr>
        <w:t>я «Сторожевск» на 2025</w:t>
      </w:r>
      <w:r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</w:t>
      </w:r>
    </w:p>
    <w:p w:rsidR="003025FF" w:rsidRPr="0053207A" w:rsidRDefault="00944737" w:rsidP="003025F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период 2026 и 2027</w:t>
      </w:r>
      <w:r w:rsidR="003025FF" w:rsidRPr="0053207A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E87D8E" w:rsidRPr="0053207A" w:rsidRDefault="00E87D8E" w:rsidP="00E87D8E">
      <w:pPr>
        <w:rPr>
          <w:rFonts w:ascii="Times New Roman" w:hAnsi="Times New Roman"/>
          <w:sz w:val="28"/>
          <w:szCs w:val="28"/>
        </w:rPr>
      </w:pPr>
    </w:p>
    <w:p w:rsidR="002D6486" w:rsidRPr="0053207A" w:rsidRDefault="000417BC" w:rsidP="00F024C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>1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Основными задачами налоговой политики являются:</w:t>
      </w:r>
    </w:p>
    <w:p w:rsidR="002D6486" w:rsidRPr="0053207A" w:rsidRDefault="002D6486" w:rsidP="00302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>- укрепление доходной базы бюджета поселения;</w:t>
      </w:r>
    </w:p>
    <w:p w:rsidR="003025FF" w:rsidRPr="0053207A" w:rsidRDefault="002D6486" w:rsidP="00302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07A">
        <w:rPr>
          <w:rFonts w:ascii="Times New Roman" w:hAnsi="Times New Roman"/>
          <w:sz w:val="28"/>
          <w:szCs w:val="28"/>
          <w:lang w:eastAsia="ru-RU"/>
        </w:rPr>
        <w:t>- сокращение задолженности по налоговым и неналоговым платежам в бюджеты всех уровней.</w:t>
      </w:r>
    </w:p>
    <w:p w:rsidR="002D6486" w:rsidRPr="0053207A" w:rsidRDefault="000417BC" w:rsidP="000417B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>2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. Основные направления налоговой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политики поселения </w:t>
      </w:r>
      <w:r w:rsidR="00D91AAD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944737">
        <w:rPr>
          <w:rFonts w:ascii="Times New Roman" w:hAnsi="Times New Roman"/>
          <w:sz w:val="28"/>
          <w:szCs w:val="28"/>
          <w:lang w:eastAsia="ru-RU"/>
        </w:rPr>
        <w:t>5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-202</w:t>
      </w:r>
      <w:r w:rsidR="00944737">
        <w:rPr>
          <w:rFonts w:ascii="Times New Roman" w:hAnsi="Times New Roman"/>
          <w:sz w:val="28"/>
          <w:szCs w:val="28"/>
          <w:lang w:eastAsia="ru-RU"/>
        </w:rPr>
        <w:t>7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2D6486" w:rsidRPr="0053207A" w:rsidRDefault="000417BC" w:rsidP="003025F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Приоритетной задачей налоговой политики поселения на 202</w:t>
      </w:r>
      <w:r w:rsidR="00944737">
        <w:rPr>
          <w:rFonts w:ascii="Times New Roman" w:hAnsi="Times New Roman"/>
          <w:sz w:val="28"/>
          <w:szCs w:val="28"/>
          <w:lang w:eastAsia="ru-RU"/>
        </w:rPr>
        <w:t>5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-202</w:t>
      </w:r>
      <w:r w:rsidR="00944737">
        <w:rPr>
          <w:rFonts w:ascii="Times New Roman" w:hAnsi="Times New Roman"/>
          <w:sz w:val="28"/>
          <w:szCs w:val="28"/>
          <w:lang w:eastAsia="ru-RU"/>
        </w:rPr>
        <w:t>7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 годы будет продолжение работы по укреплению и развитию доходной базы бюджета поселения за счет наращивания стабильных доходных источников ее пополнения.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Источником роста доходной базы бюджета посел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ения будет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 xml:space="preserve"> привлечение организаций и пре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дпринимателей к налогообложению,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продолжится работа с работодателями по легализации заработной платы и доведению ее до средне</w:t>
      </w:r>
      <w:r w:rsidR="00D91AAD">
        <w:rPr>
          <w:rFonts w:ascii="Times New Roman" w:hAnsi="Times New Roman"/>
          <w:sz w:val="28"/>
          <w:szCs w:val="28"/>
          <w:lang w:eastAsia="ru-RU"/>
        </w:rPr>
        <w:t>отраслевого уровня, а так</w:t>
      </w:r>
      <w:r w:rsidR="003025FF" w:rsidRPr="0053207A">
        <w:rPr>
          <w:rFonts w:ascii="Times New Roman" w:hAnsi="Times New Roman"/>
          <w:sz w:val="28"/>
          <w:szCs w:val="28"/>
          <w:lang w:eastAsia="ru-RU"/>
        </w:rPr>
        <w:t xml:space="preserve">же </w:t>
      </w:r>
      <w:r w:rsidR="002D6486" w:rsidRPr="0053207A">
        <w:rPr>
          <w:rFonts w:ascii="Times New Roman" w:hAnsi="Times New Roman"/>
          <w:sz w:val="28"/>
          <w:szCs w:val="28"/>
          <w:lang w:eastAsia="ru-RU"/>
        </w:rPr>
        <w:t>по сокращению задолженности по налоговым платежам в бюджеты всех уровней.</w:t>
      </w:r>
    </w:p>
    <w:p w:rsidR="003025FF" w:rsidRPr="0053207A" w:rsidRDefault="00E85F3D" w:rsidP="00E85F3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proofErr w:type="gramStart"/>
      <w:r w:rsidR="003025FF" w:rsidRPr="0053207A">
        <w:rPr>
          <w:rFonts w:ascii="Times New Roman" w:eastAsia="Calibri" w:hAnsi="Times New Roman"/>
          <w:sz w:val="28"/>
          <w:szCs w:val="28"/>
        </w:rPr>
        <w:t xml:space="preserve">Резервом укрепления доходной базы бюджета поселения является повышение доходного потенциала неналоговых платежей, в том числе за </w:t>
      </w:r>
      <w:r w:rsidR="003025FF" w:rsidRPr="0053207A">
        <w:rPr>
          <w:rFonts w:ascii="Times New Roman" w:eastAsia="Calibri" w:hAnsi="Times New Roman"/>
          <w:sz w:val="28"/>
          <w:szCs w:val="28"/>
        </w:rPr>
        <w:lastRenderedPageBreak/>
        <w:t xml:space="preserve">счет пересмотра ставок арендной платы за муниципальное имущество, </w:t>
      </w:r>
      <w:r w:rsidR="0045063D">
        <w:rPr>
          <w:rFonts w:ascii="Times New Roman" w:hAnsi="Times New Roman"/>
          <w:sz w:val="28"/>
          <w:szCs w:val="28"/>
          <w:lang w:eastAsia="ru-RU"/>
        </w:rPr>
        <w:t xml:space="preserve">расширение налоговой базы по имущественным налогам, 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>восста</w:t>
      </w:r>
      <w:r w:rsidR="0045063D">
        <w:rPr>
          <w:rFonts w:ascii="Times New Roman" w:hAnsi="Times New Roman"/>
          <w:sz w:val="28"/>
          <w:szCs w:val="28"/>
          <w:lang w:eastAsia="ru-RU"/>
        </w:rPr>
        <w:t>новления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5063D">
        <w:rPr>
          <w:rFonts w:ascii="Times New Roman" w:hAnsi="Times New Roman"/>
          <w:sz w:val="28"/>
          <w:szCs w:val="28"/>
          <w:lang w:eastAsia="ru-RU"/>
        </w:rPr>
        <w:t>налогового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 xml:space="preserve"> оборот</w:t>
      </w:r>
      <w:r w:rsidR="0045063D">
        <w:rPr>
          <w:rFonts w:ascii="Times New Roman" w:hAnsi="Times New Roman"/>
          <w:sz w:val="28"/>
          <w:szCs w:val="28"/>
          <w:lang w:eastAsia="ru-RU"/>
        </w:rPr>
        <w:t>а</w:t>
      </w:r>
      <w:r w:rsidR="0045063D" w:rsidRPr="0053207A">
        <w:rPr>
          <w:rFonts w:ascii="Times New Roman" w:hAnsi="Times New Roman"/>
          <w:sz w:val="28"/>
          <w:szCs w:val="28"/>
          <w:lang w:eastAsia="ru-RU"/>
        </w:rPr>
        <w:t xml:space="preserve"> ранее не учтенных объектов налогообложения </w:t>
      </w:r>
      <w:r w:rsidR="00F024C5">
        <w:rPr>
          <w:rFonts w:ascii="Times New Roman" w:hAnsi="Times New Roman"/>
          <w:sz w:val="28"/>
          <w:szCs w:val="28"/>
          <w:lang w:eastAsia="ru-RU"/>
        </w:rPr>
        <w:t xml:space="preserve">для граждан-собственников жилья, </w:t>
      </w:r>
      <w:r w:rsidR="003025FF" w:rsidRPr="0053207A">
        <w:rPr>
          <w:rFonts w:ascii="Times New Roman" w:eastAsia="Calibri" w:hAnsi="Times New Roman"/>
          <w:sz w:val="28"/>
          <w:szCs w:val="28"/>
        </w:rPr>
        <w:t>повышения эффективности работы по сокращению дебиторской задолженности по неналоговым платежам.</w:t>
      </w:r>
      <w:proofErr w:type="gramEnd"/>
    </w:p>
    <w:p w:rsidR="002D6486" w:rsidRPr="0053207A" w:rsidRDefault="002D6486" w:rsidP="002D6486">
      <w:pPr>
        <w:tabs>
          <w:tab w:val="left" w:pos="591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D6486" w:rsidRPr="0053207A" w:rsidRDefault="002D6486" w:rsidP="002D6486">
      <w:pPr>
        <w:tabs>
          <w:tab w:val="left" w:pos="591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D6486" w:rsidRPr="0053207A" w:rsidRDefault="002D6486" w:rsidP="002D6486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6486" w:rsidRPr="0053207A" w:rsidRDefault="002D6486">
      <w:pPr>
        <w:rPr>
          <w:rFonts w:ascii="Times New Roman" w:hAnsi="Times New Roman"/>
          <w:sz w:val="28"/>
          <w:szCs w:val="28"/>
        </w:rPr>
      </w:pPr>
    </w:p>
    <w:sectPr w:rsidR="002D6486" w:rsidRPr="0053207A" w:rsidSect="00353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7FE"/>
    <w:multiLevelType w:val="multilevel"/>
    <w:tmpl w:val="DEB0924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"/>
      <w:lvlJc w:val="left"/>
      <w:pPr>
        <w:ind w:left="2138" w:hanging="360"/>
      </w:pPr>
    </w:lvl>
    <w:lvl w:ilvl="2">
      <w:start w:val="1"/>
      <w:numFmt w:val="decimal"/>
      <w:isLgl/>
      <w:lvlText w:val="%1.%2.%3"/>
      <w:lvlJc w:val="left"/>
      <w:pPr>
        <w:ind w:left="2858" w:hanging="720"/>
      </w:pPr>
    </w:lvl>
    <w:lvl w:ilvl="3">
      <w:start w:val="1"/>
      <w:numFmt w:val="decimal"/>
      <w:isLgl/>
      <w:lvlText w:val="%1.%2.%3.%4"/>
      <w:lvlJc w:val="left"/>
      <w:pPr>
        <w:ind w:left="3218" w:hanging="720"/>
      </w:pPr>
    </w:lvl>
    <w:lvl w:ilvl="4">
      <w:start w:val="1"/>
      <w:numFmt w:val="decimal"/>
      <w:isLgl/>
      <w:lvlText w:val="%1.%2.%3.%4.%5"/>
      <w:lvlJc w:val="left"/>
      <w:pPr>
        <w:ind w:left="3938" w:hanging="1080"/>
      </w:pPr>
    </w:lvl>
    <w:lvl w:ilvl="5">
      <w:start w:val="1"/>
      <w:numFmt w:val="decimal"/>
      <w:isLgl/>
      <w:lvlText w:val="%1.%2.%3.%4.%5.%6"/>
      <w:lvlJc w:val="left"/>
      <w:pPr>
        <w:ind w:left="4298" w:hanging="1080"/>
      </w:pPr>
    </w:lvl>
    <w:lvl w:ilvl="6">
      <w:start w:val="1"/>
      <w:numFmt w:val="decimal"/>
      <w:isLgl/>
      <w:lvlText w:val="%1.%2.%3.%4.%5.%6.%7"/>
      <w:lvlJc w:val="left"/>
      <w:pPr>
        <w:ind w:left="5018" w:hanging="1440"/>
      </w:p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F5C39DE"/>
    <w:multiLevelType w:val="hybridMultilevel"/>
    <w:tmpl w:val="A8ECD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C27F7"/>
    <w:multiLevelType w:val="hybridMultilevel"/>
    <w:tmpl w:val="DB6C5D1E"/>
    <w:lvl w:ilvl="0" w:tplc="28780F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A9"/>
    <w:rsid w:val="000417BC"/>
    <w:rsid w:val="00120D3F"/>
    <w:rsid w:val="00216A87"/>
    <w:rsid w:val="00235813"/>
    <w:rsid w:val="002D6486"/>
    <w:rsid w:val="003025FF"/>
    <w:rsid w:val="00322106"/>
    <w:rsid w:val="0035344C"/>
    <w:rsid w:val="003C7B89"/>
    <w:rsid w:val="0045063D"/>
    <w:rsid w:val="004664F3"/>
    <w:rsid w:val="0053207A"/>
    <w:rsid w:val="00746BAD"/>
    <w:rsid w:val="007C36B7"/>
    <w:rsid w:val="007E77A9"/>
    <w:rsid w:val="0084563D"/>
    <w:rsid w:val="00846E23"/>
    <w:rsid w:val="008E7D88"/>
    <w:rsid w:val="00944737"/>
    <w:rsid w:val="00A1760D"/>
    <w:rsid w:val="00AF505A"/>
    <w:rsid w:val="00CE1579"/>
    <w:rsid w:val="00D91AAD"/>
    <w:rsid w:val="00E85F3D"/>
    <w:rsid w:val="00E87D8E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1579"/>
    <w:pPr>
      <w:keepNext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1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505A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AF505A"/>
  </w:style>
  <w:style w:type="paragraph" w:styleId="a4">
    <w:name w:val="Body Text Indent"/>
    <w:basedOn w:val="a"/>
    <w:link w:val="a5"/>
    <w:uiPriority w:val="99"/>
    <w:semiHidden/>
    <w:unhideWhenUsed/>
    <w:rsid w:val="002358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5813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D64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648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E1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6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1579"/>
    <w:pPr>
      <w:keepNext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1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505A"/>
    <w:rPr>
      <w:rFonts w:ascii="Times New Roman" w:hAnsi="Times New Roman" w:cs="Times New Roman" w:hint="default"/>
      <w:color w:val="0000FF"/>
      <w:u w:val="single"/>
    </w:rPr>
  </w:style>
  <w:style w:type="character" w:customStyle="1" w:styleId="blk">
    <w:name w:val="blk"/>
    <w:basedOn w:val="a0"/>
    <w:rsid w:val="00AF505A"/>
  </w:style>
  <w:style w:type="paragraph" w:styleId="a4">
    <w:name w:val="Body Text Indent"/>
    <w:basedOn w:val="a"/>
    <w:link w:val="a5"/>
    <w:uiPriority w:val="99"/>
    <w:semiHidden/>
    <w:unhideWhenUsed/>
    <w:rsid w:val="002358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5813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D64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648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E1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5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6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6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27</cp:revision>
  <cp:lastPrinted>2024-10-21T06:49:00Z</cp:lastPrinted>
  <dcterms:created xsi:type="dcterms:W3CDTF">2021-01-29T06:24:00Z</dcterms:created>
  <dcterms:modified xsi:type="dcterms:W3CDTF">2024-10-21T06:54:00Z</dcterms:modified>
</cp:coreProperties>
</file>