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60"/>
        <w:gridCol w:w="905"/>
        <w:gridCol w:w="3935"/>
      </w:tblGrid>
      <w:tr w:rsidR="00D30CD4" w:rsidRPr="00887F61" w:rsidTr="0055445D">
        <w:trPr>
          <w:trHeight w:val="1266"/>
        </w:trPr>
        <w:tc>
          <w:tcPr>
            <w:tcW w:w="3888" w:type="dxa"/>
          </w:tcPr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«Шойнаты» </w:t>
            </w: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сикт </w:t>
            </w:r>
            <w:r w:rsidRPr="00D3234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овмöдчöминса</w:t>
            </w: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Сöвет</w:t>
            </w:r>
            <w:proofErr w:type="gramEnd"/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465" w:type="dxa"/>
            <w:gridSpan w:val="2"/>
          </w:tcPr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o:ole="" fillcolor="window">
                  <v:imagedata r:id="rId5" o:title=""/>
                </v:shape>
                <o:OLEObject Type="Embed" ProgID="Word.Picture.8" ShapeID="_x0000_i1025" DrawAspect="Content" ObjectID="_1792570024" r:id="rId6"/>
              </w:object>
            </w:r>
          </w:p>
          <w:p w:rsidR="00D30CD4" w:rsidRPr="00887F61" w:rsidRDefault="00D30CD4" w:rsidP="00554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935" w:type="dxa"/>
          </w:tcPr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сельского поселения «Сторожевск»</w:t>
            </w: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          </w:t>
            </w:r>
          </w:p>
        </w:tc>
      </w:tr>
      <w:tr w:rsidR="00D30CD4" w:rsidRPr="00887F61" w:rsidTr="0055445D">
        <w:trPr>
          <w:trHeight w:val="685"/>
        </w:trPr>
        <w:tc>
          <w:tcPr>
            <w:tcW w:w="9288" w:type="dxa"/>
            <w:gridSpan w:val="4"/>
            <w:vAlign w:val="center"/>
          </w:tcPr>
          <w:p w:rsidR="00D30CD4" w:rsidRPr="00887F61" w:rsidRDefault="00D30CD4" w:rsidP="005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 w:rsidRPr="00887F61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D30CD4" w:rsidRPr="00887F61" w:rsidTr="0055445D">
        <w:trPr>
          <w:trHeight w:val="685"/>
        </w:trPr>
        <w:tc>
          <w:tcPr>
            <w:tcW w:w="9288" w:type="dxa"/>
            <w:gridSpan w:val="4"/>
            <w:vAlign w:val="center"/>
          </w:tcPr>
          <w:p w:rsidR="00D30CD4" w:rsidRPr="00776930" w:rsidRDefault="00D30CD4" w:rsidP="005544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32"/>
                <w:szCs w:val="20"/>
                <w:lang w:val="en-US" w:eastAsia="ru-RU"/>
              </w:rPr>
            </w:pPr>
            <w:r w:rsidRPr="00887F61">
              <w:rPr>
                <w:rFonts w:ascii="Times New Roman" w:eastAsia="Arial Unicode MS" w:hAnsi="Times New Roman"/>
                <w:b/>
                <w:sz w:val="32"/>
                <w:szCs w:val="20"/>
                <w:lang w:eastAsia="ru-RU"/>
              </w:rPr>
              <w:t xml:space="preserve">РЕШЕНИЕ  </w:t>
            </w:r>
            <w:r>
              <w:rPr>
                <w:rFonts w:ascii="Times New Roman" w:eastAsia="Arial Unicode MS" w:hAnsi="Times New Roman"/>
                <w:b/>
                <w:sz w:val="32"/>
                <w:szCs w:val="20"/>
                <w:lang w:eastAsia="ru-RU"/>
              </w:rPr>
              <w:t>ПРОЕКТ</w:t>
            </w:r>
          </w:p>
        </w:tc>
      </w:tr>
      <w:tr w:rsidR="00D30CD4" w:rsidRPr="00887F61" w:rsidTr="0055445D">
        <w:trPr>
          <w:trHeight w:val="406"/>
        </w:trPr>
        <w:tc>
          <w:tcPr>
            <w:tcW w:w="4448" w:type="dxa"/>
            <w:gridSpan w:val="2"/>
            <w:vAlign w:val="center"/>
          </w:tcPr>
          <w:p w:rsidR="00D30CD4" w:rsidRPr="00887F61" w:rsidRDefault="00D30CD4" w:rsidP="00D30CD4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от______________2024</w:t>
            </w:r>
            <w:r w:rsidRPr="00887F61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</w:tcPr>
          <w:p w:rsidR="00D30CD4" w:rsidRPr="00887F61" w:rsidRDefault="00D30CD4" w:rsidP="00D30CD4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 w:rsidRPr="00887F61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       №</w:t>
            </w:r>
            <w:r w:rsidRPr="00776930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val="en-US" w:eastAsia="ru-RU"/>
              </w:rPr>
              <w:t>V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-__/-</w:t>
            </w:r>
            <w:r w:rsidRPr="00887F61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 </w:t>
            </w:r>
          </w:p>
        </w:tc>
      </w:tr>
      <w:tr w:rsidR="00D30CD4" w:rsidRPr="00887F61" w:rsidTr="0055445D">
        <w:trPr>
          <w:trHeight w:val="441"/>
        </w:trPr>
        <w:tc>
          <w:tcPr>
            <w:tcW w:w="9288" w:type="dxa"/>
            <w:gridSpan w:val="4"/>
            <w:vAlign w:val="center"/>
          </w:tcPr>
          <w:p w:rsidR="00D30CD4" w:rsidRPr="00887F61" w:rsidRDefault="00D30CD4" w:rsidP="005544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D30CD4" w:rsidRPr="00887F61" w:rsidTr="0055445D">
        <w:trPr>
          <w:trHeight w:val="419"/>
        </w:trPr>
        <w:tc>
          <w:tcPr>
            <w:tcW w:w="9288" w:type="dxa"/>
            <w:gridSpan w:val="4"/>
            <w:vAlign w:val="center"/>
          </w:tcPr>
          <w:p w:rsidR="00D30CD4" w:rsidRPr="00887F61" w:rsidRDefault="00D30CD4" w:rsidP="0055445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 w:rsidRPr="00887F61">
              <w:rPr>
                <w:rFonts w:ascii="Times New Roman" w:eastAsia="Arial Unicode MS" w:hAnsi="Times New Roman"/>
                <w:sz w:val="28"/>
                <w:szCs w:val="20"/>
                <w:lang w:eastAsia="ru-RU"/>
              </w:rPr>
              <w:t xml:space="preserve">(Республика Коми, Корткеросский район, </w:t>
            </w:r>
            <w:proofErr w:type="gramStart"/>
            <w:r w:rsidRPr="00887F61">
              <w:rPr>
                <w:rFonts w:ascii="Times New Roman" w:eastAsia="Arial Unicode MS" w:hAnsi="Times New Roman"/>
                <w:sz w:val="28"/>
                <w:szCs w:val="20"/>
                <w:lang w:eastAsia="ru-RU"/>
              </w:rPr>
              <w:t>с</w:t>
            </w:r>
            <w:proofErr w:type="gramEnd"/>
            <w:r w:rsidRPr="00887F61">
              <w:rPr>
                <w:rFonts w:ascii="Times New Roman" w:eastAsia="Arial Unicode MS" w:hAnsi="Times New Roman"/>
                <w:sz w:val="28"/>
                <w:szCs w:val="20"/>
                <w:lang w:eastAsia="ru-RU"/>
              </w:rPr>
              <w:t>. Сторожевск)</w:t>
            </w:r>
          </w:p>
        </w:tc>
      </w:tr>
    </w:tbl>
    <w:p w:rsidR="00D30CD4" w:rsidRPr="00887F61" w:rsidRDefault="00D30CD4" w:rsidP="00D30CD4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CD4" w:rsidRPr="00ED1CDB" w:rsidRDefault="00D30CD4" w:rsidP="00D30CD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внесении изменений в решение Совета сельского поселения «Сторожевск» </w:t>
      </w:r>
      <w:r w:rsidRPr="00D30CD4">
        <w:rPr>
          <w:rFonts w:ascii="Times New Roman" w:hAnsi="Times New Roman"/>
          <w:sz w:val="32"/>
          <w:szCs w:val="32"/>
        </w:rPr>
        <w:t>от 28</w:t>
      </w:r>
      <w:r>
        <w:rPr>
          <w:rFonts w:ascii="Times New Roman" w:hAnsi="Times New Roman"/>
          <w:sz w:val="32"/>
          <w:szCs w:val="32"/>
        </w:rPr>
        <w:t xml:space="preserve"> сентября </w:t>
      </w:r>
      <w:r w:rsidRPr="00D30CD4">
        <w:rPr>
          <w:rFonts w:ascii="Times New Roman" w:hAnsi="Times New Roman"/>
          <w:sz w:val="32"/>
          <w:szCs w:val="32"/>
        </w:rPr>
        <w:t>2023</w:t>
      </w:r>
      <w:r>
        <w:rPr>
          <w:rFonts w:ascii="Times New Roman" w:hAnsi="Times New Roman"/>
          <w:sz w:val="32"/>
          <w:szCs w:val="32"/>
        </w:rPr>
        <w:t xml:space="preserve"> г.</w:t>
      </w:r>
      <w:r w:rsidRPr="00D30CD4">
        <w:rPr>
          <w:rFonts w:ascii="Times New Roman" w:hAnsi="Times New Roman"/>
          <w:sz w:val="32"/>
          <w:szCs w:val="32"/>
        </w:rPr>
        <w:t xml:space="preserve"> № </w:t>
      </w:r>
      <w:r w:rsidRPr="00D30CD4">
        <w:rPr>
          <w:rFonts w:ascii="Times New Roman" w:eastAsia="Arial Unicode MS" w:hAnsi="Times New Roman"/>
          <w:sz w:val="32"/>
          <w:szCs w:val="32"/>
          <w:lang w:val="en-US"/>
        </w:rPr>
        <w:t>V</w:t>
      </w:r>
      <w:r w:rsidRPr="00D30CD4">
        <w:rPr>
          <w:rFonts w:ascii="Times New Roman" w:eastAsia="Arial Unicode MS" w:hAnsi="Times New Roman"/>
          <w:sz w:val="32"/>
          <w:szCs w:val="32"/>
        </w:rPr>
        <w:t xml:space="preserve">-20/4  </w:t>
      </w:r>
      <w:r w:rsidRPr="00D30CD4">
        <w:rPr>
          <w:rFonts w:ascii="Times New Roman" w:hAnsi="Times New Roman"/>
          <w:sz w:val="32"/>
          <w:szCs w:val="32"/>
        </w:rPr>
        <w:t>«Об утверждении Порядка</w:t>
      </w:r>
      <w:r w:rsidRPr="00D30CD4">
        <w:rPr>
          <w:rFonts w:ascii="Times New Roman" w:hAnsi="Times New Roman" w:cs="Times New Roman"/>
          <w:sz w:val="32"/>
          <w:szCs w:val="32"/>
        </w:rPr>
        <w:t xml:space="preserve"> обращения лиц, замещавших должности</w:t>
      </w:r>
      <w:r w:rsidRPr="00ED1CDB">
        <w:rPr>
          <w:rFonts w:ascii="Times New Roman" w:hAnsi="Times New Roman" w:cs="Times New Roman"/>
          <w:sz w:val="32"/>
          <w:szCs w:val="32"/>
        </w:rPr>
        <w:t xml:space="preserve"> муниципальной службы, за пенсией за выслугу лет, ее назначения, перерасчета, выплаты, приостановления и возобновления, прекращения и восстановления </w:t>
      </w:r>
    </w:p>
    <w:p w:rsidR="00D30CD4" w:rsidRDefault="00D30CD4" w:rsidP="00D30CD4">
      <w:pPr>
        <w:shd w:val="clear" w:color="auto" w:fill="FFFFFF"/>
        <w:tabs>
          <w:tab w:val="left" w:leader="underscore" w:pos="8146"/>
        </w:tabs>
        <w:spacing w:after="0" w:line="322" w:lineRule="exac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0CD4" w:rsidRPr="00887F61" w:rsidRDefault="00D30CD4" w:rsidP="00D3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CD4" w:rsidRPr="000B10D4" w:rsidRDefault="00D30CD4" w:rsidP="00D3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 от 02 марта 2007 г. № 25-ФЗ «О муниципальной службе в Российской Федерации», Законом</w:t>
      </w:r>
      <w:r w:rsidRPr="009B3FA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ики Коми от 21 декабря 2007 г.</w:t>
      </w:r>
      <w:r w:rsidRPr="009B3FA7">
        <w:rPr>
          <w:rFonts w:ascii="Times New Roman" w:eastAsia="Times New Roman" w:hAnsi="Times New Roman"/>
          <w:sz w:val="28"/>
          <w:szCs w:val="28"/>
          <w:lang w:eastAsia="ru-RU"/>
        </w:rPr>
        <w:t xml:space="preserve"> № 133-РЗ «О некоторых вопросах муниципальной службы в Республике Коми»,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 сельского поселения «Сторожевск»</w:t>
      </w:r>
      <w:r w:rsidRPr="000B10D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сельского поселения «Сторожевск» решил: </w:t>
      </w:r>
    </w:p>
    <w:p w:rsidR="00D30CD4" w:rsidRDefault="00D30CD4" w:rsidP="00D3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CD4" w:rsidRPr="009777E2" w:rsidRDefault="00D30CD4" w:rsidP="00D3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решение Совета сельского поселения «Сторожевск» от 28 сентября 2023 г. № V-20/4 «Об  утверждении Порядка</w:t>
      </w:r>
      <w:r w:rsidRPr="009777E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лиц, замещавших должности муниципальной службы, за пенсией за выслугу лет,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 н</w:t>
      </w:r>
      <w:r w:rsidRPr="009777E2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перерасчета, выплаты, приостановления и</w:t>
      </w:r>
      <w:r w:rsidRPr="009777E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возобновления, прекращения и восстановления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D30CD4" w:rsidRDefault="00D30CD4" w:rsidP="00D30CD4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1E69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1E69E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пункта 1.3 Порядка </w:t>
      </w:r>
      <w:r w:rsidR="009B3556">
        <w:rPr>
          <w:rFonts w:ascii="Times New Roman" w:eastAsia="Times New Roman" w:hAnsi="Times New Roman"/>
          <w:sz w:val="28"/>
          <w:szCs w:val="28"/>
          <w:lang w:eastAsia="ru-RU"/>
        </w:rPr>
        <w:t>слово «</w:t>
      </w:r>
      <w:r w:rsidR="005D2FD9">
        <w:rPr>
          <w:rFonts w:ascii="Times New Roman" w:eastAsia="Times New Roman" w:hAnsi="Times New Roman"/>
          <w:sz w:val="28"/>
          <w:szCs w:val="28"/>
          <w:lang w:eastAsia="ru-RU"/>
        </w:rPr>
        <w:t>справка» заменить словами «копия</w:t>
      </w:r>
      <w:r w:rsidR="001E69EE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справки»;</w:t>
      </w:r>
    </w:p>
    <w:p w:rsidR="001E69EE" w:rsidRDefault="001E69EE" w:rsidP="00D30CD4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абзац последний пункта 1.3 изложить в следующей редакции:</w:t>
      </w:r>
    </w:p>
    <w:p w:rsidR="001E69EE" w:rsidRDefault="001E69EE" w:rsidP="00D30CD4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69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69EE">
        <w:rPr>
          <w:rFonts w:ascii="Times New Roman" w:hAnsi="Times New Roman"/>
          <w:sz w:val="28"/>
          <w:szCs w:val="28"/>
          <w:shd w:val="clear" w:color="auto" w:fill="FFFFFF"/>
        </w:rPr>
        <w:t xml:space="preserve">Оригиналы документов, указанных в подпунктах 1 - 4 настоящего пункта, представляются для сверки при подаче заявления лично и заверяются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</w:t>
      </w:r>
      <w:r w:rsidRPr="001E69EE">
        <w:rPr>
          <w:rFonts w:ascii="Times New Roman" w:hAnsi="Times New Roman"/>
          <w:sz w:val="28"/>
          <w:szCs w:val="28"/>
          <w:shd w:val="clear" w:color="auto" w:fill="FFFFFF"/>
        </w:rPr>
        <w:t>в установленном порядке. В случае направления указанных документов по почте их копии должны быть заверены в порядке, установленном законодательством Российской Федерации</w:t>
      </w:r>
      <w:proofErr w:type="gramStart"/>
      <w:r w:rsidRPr="001E69E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1E69EE" w:rsidRDefault="001E69EE" w:rsidP="00D30CD4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пункт 2.3 Порядка изложить в следующей редакции:</w:t>
      </w:r>
    </w:p>
    <w:p w:rsidR="002A208A" w:rsidRPr="00D90BBF" w:rsidRDefault="001E69EE" w:rsidP="002A208A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69E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>2.3</w:t>
      </w:r>
      <w:r w:rsidR="002A208A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>При отсутствии основ</w:t>
      </w:r>
      <w:r w:rsidR="009B3556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аний для назначения </w:t>
      </w:r>
      <w:r w:rsidR="00025E79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муниципальному служащему </w:t>
      </w:r>
      <w:r w:rsidR="008312F9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пенсии за выслугу лет специалист </w:t>
      </w:r>
      <w:r w:rsidR="009B3556" w:rsidRPr="00D90BB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312F9" w:rsidRPr="00D90BBF">
        <w:rPr>
          <w:rFonts w:ascii="Times New Roman" w:hAnsi="Times New Roman"/>
          <w:sz w:val="28"/>
          <w:szCs w:val="28"/>
          <w:shd w:val="clear" w:color="auto" w:fill="FFFFFF"/>
        </w:rPr>
        <w:t>дминистрации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 в срок, установленный </w:t>
      </w:r>
      <w:r w:rsidR="008312F9" w:rsidRPr="00D90BBF">
        <w:rPr>
          <w:rFonts w:ascii="Times New Roman" w:hAnsi="Times New Roman"/>
          <w:sz w:val="28"/>
          <w:szCs w:val="28"/>
          <w:shd w:val="clear" w:color="auto" w:fill="FFFFFF"/>
        </w:rPr>
        <w:t>в абзаце первом пункта 2.2 к настоящему Порядку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16B49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 готовит и</w:t>
      </w:r>
      <w:r w:rsidR="008312F9" w:rsidRPr="00D90BBF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направляет мотивированный отказ в ее назначении в адрес муниципального служащего</w:t>
      </w:r>
      <w:r w:rsidRPr="00D90BB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D2F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F6D42" w:rsidRPr="00033176" w:rsidRDefault="002A208A" w:rsidP="00151B1B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6D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2C4362" w:rsidRPr="00151B1B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отказа в назначении пенсии за выслугу лет является выявленное </w:t>
      </w:r>
      <w:proofErr w:type="gramStart"/>
      <w:r w:rsidR="002C4362" w:rsidRPr="00151B1B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совокупности представленных документов отсутствие у гражданина Российской Федерации права на указанную пенсию в соответствии </w:t>
      </w:r>
      <w:r w:rsidR="00033176" w:rsidRPr="00033176">
        <w:rPr>
          <w:rFonts w:ascii="Times New Roman" w:hAnsi="Times New Roman"/>
          <w:sz w:val="28"/>
          <w:szCs w:val="28"/>
          <w:shd w:val="clear" w:color="auto" w:fill="FFFFFF"/>
        </w:rPr>
        <w:t>со статьей</w:t>
      </w:r>
      <w:proofErr w:type="gramEnd"/>
      <w:r w:rsidR="00033176" w:rsidRPr="00033176">
        <w:rPr>
          <w:rFonts w:ascii="Times New Roman" w:hAnsi="Times New Roman"/>
          <w:sz w:val="28"/>
          <w:szCs w:val="28"/>
          <w:shd w:val="clear" w:color="auto" w:fill="FFFFFF"/>
        </w:rPr>
        <w:t xml:space="preserve"> 10(1) З</w:t>
      </w:r>
      <w:r w:rsidR="00E818EF" w:rsidRPr="00033176">
        <w:rPr>
          <w:rFonts w:ascii="Times New Roman" w:hAnsi="Times New Roman"/>
          <w:sz w:val="28"/>
          <w:szCs w:val="28"/>
          <w:shd w:val="clear" w:color="auto" w:fill="FFFFFF"/>
        </w:rPr>
        <w:t>акона Республики Коми «</w:t>
      </w:r>
      <w:r w:rsidR="00033176" w:rsidRPr="00033176">
        <w:rPr>
          <w:rFonts w:ascii="Times New Roman" w:hAnsi="Times New Roman"/>
          <w:sz w:val="28"/>
          <w:szCs w:val="28"/>
          <w:shd w:val="clear" w:color="auto" w:fill="FFFFFF"/>
        </w:rPr>
        <w:t>О некоторых вопросах муниципальной службы в Республике Коми»</w:t>
      </w:r>
      <w:r w:rsidR="002C4362" w:rsidRPr="0003317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25E79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D30CD4" w:rsidRDefault="00DF6D42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DF6D42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пункта 2.4  Порядка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«пунктом 3» заменить словами «пунктом 1.3»</w:t>
      </w:r>
      <w:r w:rsidR="00280E8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26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6D42" w:rsidRDefault="00DF6D42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 пункт 4.7 </w:t>
      </w:r>
      <w:r w:rsidR="00F30927">
        <w:rPr>
          <w:rFonts w:ascii="Times New Roman" w:eastAsia="Times New Roman" w:hAnsi="Times New Roman"/>
          <w:sz w:val="28"/>
          <w:szCs w:val="28"/>
          <w:lang w:eastAsia="ru-RU"/>
        </w:rPr>
        <w:t>Порядка исключить;</w:t>
      </w:r>
    </w:p>
    <w:p w:rsidR="00F30927" w:rsidRDefault="00F30927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в подпункте 2 пункта 5.1 Порядка слова «лица, замещающего муниципальную должность» заменить словами «муниципального служащего»;</w:t>
      </w:r>
    </w:p>
    <w:p w:rsidR="00F30927" w:rsidRDefault="00F30927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в пункте 5.3 Порядка слова «принимаются администрацией» заменить словами «главой поселения»;</w:t>
      </w:r>
    </w:p>
    <w:p w:rsidR="00280E83" w:rsidRDefault="00326161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280E83">
        <w:rPr>
          <w:rFonts w:ascii="Times New Roman" w:eastAsia="Times New Roman" w:hAnsi="Times New Roman"/>
          <w:sz w:val="28"/>
          <w:szCs w:val="28"/>
          <w:lang w:eastAsia="ru-RU"/>
        </w:rPr>
        <w:t>в подпункте 5.3.4 пункта 5.3 Порядка слова «пункта 47» заменить словами «пункта 7.1»;</w:t>
      </w:r>
    </w:p>
    <w:p w:rsidR="00F30927" w:rsidRDefault="00280E83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в подпунктах 1,</w:t>
      </w:r>
      <w:r w:rsidR="002A6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2A6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пункта 6.2, подпунктах 3, 6 пункта 7.1 Порядка слова «пункта 40» заменить словами «пункта 6.1»;</w:t>
      </w:r>
    </w:p>
    <w:p w:rsidR="00280E83" w:rsidRDefault="00280E83" w:rsidP="00DF6D42">
      <w:pPr>
        <w:shd w:val="clear" w:color="auto" w:fill="FFFFFF"/>
        <w:tabs>
          <w:tab w:val="left" w:leader="underscore" w:pos="814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287554">
        <w:rPr>
          <w:rFonts w:ascii="Times New Roman" w:eastAsia="Times New Roman" w:hAnsi="Times New Roman"/>
          <w:sz w:val="28"/>
          <w:szCs w:val="28"/>
          <w:lang w:eastAsia="ru-RU"/>
        </w:rPr>
        <w:t>пункт 8.2 Порядка изложить в новой редакции:</w:t>
      </w:r>
    </w:p>
    <w:p w:rsidR="00287554" w:rsidRPr="007D6828" w:rsidRDefault="00287554" w:rsidP="007D6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«8.2. </w:t>
      </w:r>
      <w:proofErr w:type="gramStart"/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сокрытия </w:t>
      </w:r>
      <w:r w:rsidR="007D682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служащим, 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7D6828">
        <w:rPr>
          <w:rFonts w:ascii="Times New Roman" w:eastAsia="Times New Roman" w:hAnsi="Times New Roman"/>
          <w:sz w:val="28"/>
          <w:szCs w:val="28"/>
          <w:lang w:eastAsia="ru-RU"/>
        </w:rPr>
        <w:t>лучающим пенсию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выслугу лет</w:t>
      </w:r>
      <w:r w:rsidR="007D68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фактов, являющихся основанием для изменения, приостановления или прекращения выплаты</w:t>
      </w:r>
      <w:r w:rsidR="004771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разделам </w:t>
      </w:r>
      <w:r w:rsidR="004771C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771C4" w:rsidRPr="004771C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71C4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4771C4" w:rsidRPr="00477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1C4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</w:t>
      </w:r>
      <w:bookmarkStart w:id="0" w:name="_GoBack"/>
      <w:bookmarkEnd w:id="0"/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переплаченные суммы возвращаются получателем </w:t>
      </w:r>
      <w:r w:rsidR="007D6828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муниципального образования сельского поселения «Сторожевск» </w:t>
      </w:r>
      <w:r w:rsidR="007D6828" w:rsidRPr="007D6828">
        <w:rPr>
          <w:rFonts w:ascii="Times New Roman" w:hAnsi="Times New Roman"/>
          <w:sz w:val="28"/>
          <w:szCs w:val="28"/>
        </w:rPr>
        <w:t>добровольно в течение 60 календарных дней со дня принятия распоряжения о прекращении выплаты пенсии за выслугу лет путем внесения суммы на расчетный счет администрации.</w:t>
      </w:r>
      <w:proofErr w:type="gramEnd"/>
      <w:r w:rsidR="007D6828" w:rsidRPr="007D6828">
        <w:rPr>
          <w:rFonts w:ascii="Times New Roman" w:hAnsi="Times New Roman"/>
          <w:sz w:val="28"/>
          <w:szCs w:val="28"/>
        </w:rPr>
        <w:t xml:space="preserve"> В случае отказа муниципального служащего, получающего пенсию за выслугу лет, от добровольного возврата средств или неисполнения в установленный период распоряжения главы поселения излишне выплаченная сумма взыскивается в судебном порядке</w:t>
      </w:r>
      <w:proofErr w:type="gramStart"/>
      <w:r w:rsidR="007D6828" w:rsidRPr="007D6828">
        <w:rPr>
          <w:rFonts w:ascii="Times New Roman" w:hAnsi="Times New Roman"/>
          <w:sz w:val="28"/>
          <w:szCs w:val="28"/>
        </w:rPr>
        <w:t>.».</w:t>
      </w:r>
      <w:r w:rsidR="00E71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30CD4" w:rsidRPr="00CC0C0F" w:rsidRDefault="00D30CD4" w:rsidP="00D3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87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C0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со дня его опубликования в бюллетене «Информационный вестник Совета сельского поселения «Сторожевск» и администрации сельского поселения «Сторожевск»</w:t>
      </w:r>
      <w:r w:rsidRPr="00CC0C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CD4" w:rsidRPr="00887F61" w:rsidRDefault="00D30CD4" w:rsidP="00D30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CD4" w:rsidRPr="00887F61" w:rsidRDefault="00D30CD4" w:rsidP="00D30C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CD4" w:rsidRPr="0016430B" w:rsidRDefault="00D30CD4" w:rsidP="00D30C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F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Х.Н</w:t>
      </w:r>
      <w:r w:rsidRPr="00887F6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Гевейлер</w:t>
      </w:r>
    </w:p>
    <w:p w:rsidR="00D30CD4" w:rsidRDefault="00D30CD4" w:rsidP="00D30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CD4" w:rsidRDefault="00D30CD4" w:rsidP="00D30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B14" w:rsidRDefault="00E82B14"/>
    <w:sectPr w:rsidR="00E8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67"/>
    <w:rsid w:val="0001023C"/>
    <w:rsid w:val="00011D67"/>
    <w:rsid w:val="00025E79"/>
    <w:rsid w:val="00033176"/>
    <w:rsid w:val="00151B1B"/>
    <w:rsid w:val="001E69EE"/>
    <w:rsid w:val="00280E83"/>
    <w:rsid w:val="00287554"/>
    <w:rsid w:val="002A208A"/>
    <w:rsid w:val="002A6A47"/>
    <w:rsid w:val="002C4362"/>
    <w:rsid w:val="00326161"/>
    <w:rsid w:val="00452693"/>
    <w:rsid w:val="00455568"/>
    <w:rsid w:val="004771C4"/>
    <w:rsid w:val="005504E4"/>
    <w:rsid w:val="005D2FD9"/>
    <w:rsid w:val="007D6828"/>
    <w:rsid w:val="008312F9"/>
    <w:rsid w:val="00916B49"/>
    <w:rsid w:val="009B3556"/>
    <w:rsid w:val="00A3302C"/>
    <w:rsid w:val="00AE10A2"/>
    <w:rsid w:val="00D30CD4"/>
    <w:rsid w:val="00D90BBF"/>
    <w:rsid w:val="00DF6D42"/>
    <w:rsid w:val="00E71F12"/>
    <w:rsid w:val="00E818EF"/>
    <w:rsid w:val="00E82B14"/>
    <w:rsid w:val="00F30927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0C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C4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0C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C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2024-01-15T08:01:00Z</dcterms:created>
  <dcterms:modified xsi:type="dcterms:W3CDTF">2024-11-08T08:21:00Z</dcterms:modified>
</cp:coreProperties>
</file>