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CFA" w:rsidRPr="006558A1" w:rsidRDefault="0028684E" w:rsidP="00354CFA">
      <w:pPr>
        <w:jc w:val="right"/>
        <w:rPr>
          <w:rFonts w:ascii="Times New Roman" w:eastAsia="Times New Roman" w:hAnsi="Times New Roman"/>
          <w:color w:val="000000"/>
          <w:sz w:val="22"/>
          <w:szCs w:val="22"/>
          <w:lang w:eastAsia="en-US"/>
        </w:rPr>
      </w:pPr>
      <w:r>
        <w:rPr>
          <w:rFonts w:ascii="Times New Roman" w:eastAsia="Times New Roman" w:hAnsi="Times New Roman"/>
          <w:color w:val="000000"/>
          <w:sz w:val="22"/>
          <w:szCs w:val="22"/>
          <w:lang w:eastAsia="en-US"/>
        </w:rPr>
        <w:t>Приложение № 2</w:t>
      </w:r>
      <w:r w:rsidR="00354CFA" w:rsidRPr="006558A1">
        <w:rPr>
          <w:rFonts w:ascii="Times New Roman" w:eastAsia="Times New Roman" w:hAnsi="Times New Roman"/>
          <w:sz w:val="22"/>
          <w:szCs w:val="22"/>
          <w:lang w:eastAsia="en-US"/>
        </w:rPr>
        <w:br/>
      </w:r>
      <w:r>
        <w:rPr>
          <w:rFonts w:ascii="Times New Roman" w:eastAsia="Times New Roman" w:hAnsi="Times New Roman"/>
          <w:color w:val="000000"/>
          <w:sz w:val="22"/>
          <w:szCs w:val="22"/>
          <w:lang w:eastAsia="en-US"/>
        </w:rPr>
        <w:t>к У</w:t>
      </w:r>
      <w:bookmarkStart w:id="0" w:name="_GoBack"/>
      <w:bookmarkEnd w:id="0"/>
      <w:r w:rsidR="00354CFA" w:rsidRPr="006558A1">
        <w:rPr>
          <w:rFonts w:ascii="Times New Roman" w:eastAsia="Times New Roman" w:hAnsi="Times New Roman"/>
          <w:color w:val="000000"/>
          <w:sz w:val="22"/>
          <w:szCs w:val="22"/>
          <w:lang w:eastAsia="en-US"/>
        </w:rPr>
        <w:t>четной политике</w:t>
      </w:r>
      <w:r w:rsidR="00354CFA" w:rsidRPr="006558A1">
        <w:rPr>
          <w:rFonts w:ascii="Times New Roman" w:eastAsia="Times New Roman" w:hAnsi="Times New Roman"/>
          <w:sz w:val="22"/>
          <w:szCs w:val="22"/>
          <w:lang w:eastAsia="en-US"/>
        </w:rPr>
        <w:t xml:space="preserve"> </w:t>
      </w:r>
      <w:r w:rsidR="00354CFA" w:rsidRPr="006558A1">
        <w:rPr>
          <w:rFonts w:ascii="Times New Roman" w:eastAsia="Times New Roman" w:hAnsi="Times New Roman"/>
          <w:color w:val="000000"/>
          <w:sz w:val="22"/>
          <w:szCs w:val="22"/>
          <w:lang w:eastAsia="en-US"/>
        </w:rPr>
        <w:t xml:space="preserve"> для целей</w:t>
      </w:r>
    </w:p>
    <w:p w:rsidR="00354CFA" w:rsidRPr="006558A1" w:rsidRDefault="00354CFA" w:rsidP="00354CFA">
      <w:pPr>
        <w:ind w:firstLine="720"/>
        <w:jc w:val="right"/>
        <w:rPr>
          <w:rFonts w:ascii="Times New Roman" w:hAnsi="Times New Roman"/>
          <w:b/>
          <w:sz w:val="22"/>
          <w:szCs w:val="22"/>
        </w:rPr>
      </w:pPr>
      <w:r w:rsidRPr="006558A1">
        <w:rPr>
          <w:rFonts w:ascii="Times New Roman" w:eastAsia="Times New Roman" w:hAnsi="Times New Roman"/>
          <w:color w:val="000000"/>
          <w:sz w:val="22"/>
          <w:szCs w:val="22"/>
          <w:lang w:eastAsia="en-US"/>
        </w:rPr>
        <w:t xml:space="preserve"> бюджетного учета</w:t>
      </w:r>
    </w:p>
    <w:p w:rsidR="00354CFA" w:rsidRPr="006558A1" w:rsidRDefault="00354CFA" w:rsidP="00117DCF">
      <w:pPr>
        <w:ind w:firstLine="720"/>
        <w:rPr>
          <w:rFonts w:ascii="Times New Roman" w:hAnsi="Times New Roman"/>
          <w:b/>
          <w:sz w:val="22"/>
          <w:szCs w:val="22"/>
        </w:rPr>
      </w:pPr>
    </w:p>
    <w:p w:rsidR="00354CFA" w:rsidRPr="006558A1" w:rsidRDefault="00354CFA" w:rsidP="00117DCF">
      <w:pPr>
        <w:ind w:firstLine="720"/>
        <w:rPr>
          <w:rFonts w:ascii="Times New Roman" w:hAnsi="Times New Roman"/>
          <w:b/>
          <w:sz w:val="22"/>
          <w:szCs w:val="22"/>
        </w:rPr>
      </w:pPr>
    </w:p>
    <w:p w:rsidR="00354CFA" w:rsidRPr="006558A1" w:rsidRDefault="00354CFA" w:rsidP="00117DCF">
      <w:pPr>
        <w:ind w:firstLine="720"/>
        <w:rPr>
          <w:rFonts w:ascii="Times New Roman" w:hAnsi="Times New Roman"/>
          <w:b/>
          <w:sz w:val="22"/>
          <w:szCs w:val="22"/>
        </w:rPr>
      </w:pPr>
    </w:p>
    <w:p w:rsidR="000C0C33" w:rsidRPr="006558A1" w:rsidRDefault="000C0C33" w:rsidP="00117DCF">
      <w:pPr>
        <w:ind w:firstLine="720"/>
        <w:rPr>
          <w:rFonts w:ascii="Times New Roman" w:hAnsi="Times New Roman"/>
          <w:b/>
          <w:sz w:val="22"/>
          <w:szCs w:val="22"/>
        </w:rPr>
      </w:pPr>
      <w:r w:rsidRPr="006558A1">
        <w:rPr>
          <w:rFonts w:ascii="Times New Roman" w:hAnsi="Times New Roman"/>
          <w:b/>
          <w:sz w:val="22"/>
          <w:szCs w:val="22"/>
        </w:rPr>
        <w:t xml:space="preserve">График документооборота первичных  документов </w:t>
      </w:r>
    </w:p>
    <w:p w:rsidR="00117DCF" w:rsidRPr="006558A1" w:rsidRDefault="00117DCF" w:rsidP="000C0C33">
      <w:pPr>
        <w:ind w:firstLine="720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Style w:val="a3"/>
        <w:tblW w:w="15219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59"/>
        <w:gridCol w:w="1297"/>
        <w:gridCol w:w="2341"/>
        <w:gridCol w:w="2148"/>
        <w:gridCol w:w="588"/>
        <w:gridCol w:w="1688"/>
        <w:gridCol w:w="60"/>
        <w:gridCol w:w="1841"/>
        <w:gridCol w:w="1643"/>
        <w:gridCol w:w="32"/>
        <w:gridCol w:w="1297"/>
        <w:gridCol w:w="1725"/>
      </w:tblGrid>
      <w:tr w:rsidR="00820137" w:rsidRPr="006558A1" w:rsidTr="00FF0CE4">
        <w:trPr>
          <w:tblHeader/>
        </w:trPr>
        <w:tc>
          <w:tcPr>
            <w:tcW w:w="559" w:type="dxa"/>
            <w:vMerge w:val="restart"/>
            <w:shd w:val="clear" w:color="auto" w:fill="FFFFFF" w:themeFill="background1"/>
            <w:vAlign w:val="center"/>
          </w:tcPr>
          <w:p w:rsidR="000C0C33" w:rsidRPr="006558A1" w:rsidRDefault="000C0C33" w:rsidP="00C65DB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558A1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0C0C33" w:rsidRPr="006558A1" w:rsidRDefault="000C0C33" w:rsidP="00C65DB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gramStart"/>
            <w:r w:rsidRPr="006558A1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gramEnd"/>
            <w:r w:rsidRPr="006558A1">
              <w:rPr>
                <w:rFonts w:ascii="Times New Roman" w:hAnsi="Times New Roman"/>
                <w:b/>
                <w:sz w:val="22"/>
                <w:szCs w:val="22"/>
              </w:rPr>
              <w:t>/п</w:t>
            </w:r>
          </w:p>
        </w:tc>
        <w:tc>
          <w:tcPr>
            <w:tcW w:w="3638" w:type="dxa"/>
            <w:gridSpan w:val="2"/>
            <w:shd w:val="clear" w:color="auto" w:fill="FFFFFF" w:themeFill="background1"/>
            <w:vAlign w:val="center"/>
          </w:tcPr>
          <w:p w:rsidR="000C0C33" w:rsidRPr="006558A1" w:rsidRDefault="000C0C33" w:rsidP="00C65DB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558A1">
              <w:rPr>
                <w:rFonts w:ascii="Times New Roman" w:hAnsi="Times New Roman"/>
                <w:b/>
                <w:sz w:val="22"/>
                <w:szCs w:val="22"/>
              </w:rPr>
              <w:t>Первичный документ</w:t>
            </w:r>
          </w:p>
        </w:tc>
        <w:tc>
          <w:tcPr>
            <w:tcW w:w="6325" w:type="dxa"/>
            <w:gridSpan w:val="5"/>
            <w:shd w:val="clear" w:color="auto" w:fill="FFFFFF" w:themeFill="background1"/>
            <w:vAlign w:val="center"/>
          </w:tcPr>
          <w:p w:rsidR="000C0C33" w:rsidRPr="006558A1" w:rsidRDefault="000C0C33" w:rsidP="00C65DB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558A1">
              <w:rPr>
                <w:rFonts w:ascii="Times New Roman" w:hAnsi="Times New Roman"/>
                <w:b/>
                <w:sz w:val="22"/>
                <w:szCs w:val="22"/>
              </w:rPr>
              <w:t>Составление, прием   документа</w:t>
            </w:r>
          </w:p>
        </w:tc>
        <w:tc>
          <w:tcPr>
            <w:tcW w:w="4697" w:type="dxa"/>
            <w:gridSpan w:val="4"/>
            <w:shd w:val="clear" w:color="auto" w:fill="FFFFFF" w:themeFill="background1"/>
            <w:vAlign w:val="center"/>
          </w:tcPr>
          <w:p w:rsidR="000C0C33" w:rsidRPr="006558A1" w:rsidRDefault="000C0C33" w:rsidP="00C65DB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558A1">
              <w:rPr>
                <w:rFonts w:ascii="Times New Roman" w:hAnsi="Times New Roman"/>
                <w:b/>
                <w:sz w:val="22"/>
                <w:szCs w:val="22"/>
              </w:rPr>
              <w:t>Обработка документа</w:t>
            </w:r>
          </w:p>
        </w:tc>
      </w:tr>
      <w:tr w:rsidR="00AC666D" w:rsidRPr="006558A1" w:rsidTr="00FF0CE4">
        <w:trPr>
          <w:tblHeader/>
        </w:trPr>
        <w:tc>
          <w:tcPr>
            <w:tcW w:w="559" w:type="dxa"/>
            <w:vMerge/>
            <w:shd w:val="clear" w:color="auto" w:fill="FFFFFF" w:themeFill="background1"/>
            <w:vAlign w:val="center"/>
          </w:tcPr>
          <w:p w:rsidR="000C0C33" w:rsidRPr="006558A1" w:rsidRDefault="000C0C33" w:rsidP="00C65DB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0C0C33" w:rsidRPr="006558A1" w:rsidRDefault="000C0C33" w:rsidP="00C65DB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558A1">
              <w:rPr>
                <w:rFonts w:ascii="Times New Roman" w:hAnsi="Times New Roman"/>
                <w:b/>
                <w:sz w:val="22"/>
                <w:szCs w:val="22"/>
              </w:rPr>
              <w:t>форма документа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0C0C33" w:rsidRPr="006558A1" w:rsidRDefault="000C0C33" w:rsidP="00C65DB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558A1">
              <w:rPr>
                <w:rFonts w:ascii="Times New Roman" w:hAnsi="Times New Roman"/>
                <w:b/>
                <w:sz w:val="22"/>
                <w:szCs w:val="22"/>
              </w:rPr>
              <w:t>Наименование документа, ОКУД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0C0C33" w:rsidRPr="006558A1" w:rsidRDefault="000C0C33" w:rsidP="00C65DB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gramStart"/>
            <w:r w:rsidRPr="006558A1">
              <w:rPr>
                <w:rFonts w:ascii="Times New Roman" w:hAnsi="Times New Roman"/>
                <w:b/>
                <w:sz w:val="22"/>
                <w:szCs w:val="22"/>
              </w:rPr>
              <w:t>Ответственн</w:t>
            </w:r>
            <w:r w:rsidR="00820137" w:rsidRPr="006558A1">
              <w:rPr>
                <w:rFonts w:ascii="Times New Roman" w:hAnsi="Times New Roman"/>
                <w:b/>
                <w:sz w:val="22"/>
                <w:szCs w:val="22"/>
              </w:rPr>
              <w:t>ые</w:t>
            </w:r>
            <w:proofErr w:type="gramEnd"/>
            <w:r w:rsidR="00820137" w:rsidRPr="006558A1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6558A1">
              <w:rPr>
                <w:rFonts w:ascii="Times New Roman" w:hAnsi="Times New Roman"/>
                <w:b/>
                <w:sz w:val="22"/>
                <w:szCs w:val="22"/>
              </w:rPr>
              <w:t>за составление (проверку при поступлении) документа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0C0C33" w:rsidRPr="006558A1" w:rsidRDefault="00820137" w:rsidP="00C65DB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gramStart"/>
            <w:r w:rsidRPr="006558A1">
              <w:rPr>
                <w:rFonts w:ascii="Times New Roman" w:hAnsi="Times New Roman"/>
                <w:b/>
                <w:sz w:val="22"/>
                <w:szCs w:val="22"/>
              </w:rPr>
              <w:t>К-во</w:t>
            </w:r>
            <w:proofErr w:type="gramEnd"/>
            <w:r w:rsidRPr="006558A1">
              <w:rPr>
                <w:rFonts w:ascii="Times New Roman" w:hAnsi="Times New Roman"/>
                <w:b/>
                <w:sz w:val="22"/>
                <w:szCs w:val="22"/>
              </w:rPr>
              <w:t xml:space="preserve"> экз.</w:t>
            </w:r>
          </w:p>
        </w:tc>
        <w:tc>
          <w:tcPr>
            <w:tcW w:w="1688" w:type="dxa"/>
            <w:shd w:val="clear" w:color="auto" w:fill="FFFFFF" w:themeFill="background1"/>
            <w:vAlign w:val="center"/>
          </w:tcPr>
          <w:p w:rsidR="000C0C33" w:rsidRPr="006558A1" w:rsidRDefault="00820137" w:rsidP="00C65DB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558A1">
              <w:rPr>
                <w:rFonts w:ascii="Times New Roman" w:hAnsi="Times New Roman"/>
                <w:b/>
                <w:sz w:val="22"/>
                <w:szCs w:val="22"/>
              </w:rPr>
              <w:t>Момент составления</w:t>
            </w:r>
          </w:p>
          <w:p w:rsidR="00167784" w:rsidRPr="006558A1" w:rsidRDefault="00167784" w:rsidP="0048167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558A1">
              <w:rPr>
                <w:rFonts w:ascii="Times New Roman" w:hAnsi="Times New Roman"/>
                <w:b/>
                <w:sz w:val="22"/>
                <w:szCs w:val="22"/>
              </w:rPr>
              <w:t>(проверки)</w:t>
            </w:r>
          </w:p>
        </w:tc>
        <w:tc>
          <w:tcPr>
            <w:tcW w:w="1901" w:type="dxa"/>
            <w:gridSpan w:val="2"/>
            <w:shd w:val="clear" w:color="auto" w:fill="FFFFFF" w:themeFill="background1"/>
            <w:vAlign w:val="center"/>
          </w:tcPr>
          <w:p w:rsidR="000C0C33" w:rsidRPr="006558A1" w:rsidRDefault="00820137" w:rsidP="002D3CF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558A1">
              <w:rPr>
                <w:rFonts w:ascii="Times New Roman" w:hAnsi="Times New Roman"/>
                <w:b/>
                <w:sz w:val="22"/>
                <w:szCs w:val="22"/>
              </w:rPr>
              <w:t>Сроки предоставления в бухгалтерию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0C0C33" w:rsidRPr="006558A1" w:rsidRDefault="00820137" w:rsidP="002D3CF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558A1">
              <w:rPr>
                <w:rFonts w:ascii="Times New Roman" w:hAnsi="Times New Roman"/>
                <w:b/>
                <w:sz w:val="22"/>
                <w:szCs w:val="22"/>
              </w:rPr>
              <w:t>Ответственное лицо за принятие документа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0C0C33" w:rsidRPr="006558A1" w:rsidRDefault="00820137" w:rsidP="00C65DB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558A1">
              <w:rPr>
                <w:rFonts w:ascii="Times New Roman" w:hAnsi="Times New Roman"/>
                <w:b/>
                <w:sz w:val="22"/>
                <w:szCs w:val="22"/>
              </w:rPr>
              <w:t>Срок обработки документа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0C0C33" w:rsidRPr="006558A1" w:rsidRDefault="00820137" w:rsidP="00C65DB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558A1">
              <w:rPr>
                <w:rFonts w:ascii="Times New Roman" w:hAnsi="Times New Roman"/>
                <w:b/>
                <w:sz w:val="22"/>
                <w:szCs w:val="22"/>
              </w:rPr>
              <w:t>Регистры бухгалтерского учета по отражению данных первичного документа</w:t>
            </w:r>
          </w:p>
        </w:tc>
      </w:tr>
      <w:tr w:rsidR="00820137" w:rsidRPr="006558A1" w:rsidTr="00FF0CE4">
        <w:tc>
          <w:tcPr>
            <w:tcW w:w="15219" w:type="dxa"/>
            <w:gridSpan w:val="12"/>
            <w:shd w:val="clear" w:color="auto" w:fill="FFFFFF" w:themeFill="background1"/>
          </w:tcPr>
          <w:p w:rsidR="00820137" w:rsidRPr="006558A1" w:rsidRDefault="00820137" w:rsidP="00C65DB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1. Учет объектов основных средств</w:t>
            </w:r>
          </w:p>
        </w:tc>
      </w:tr>
      <w:tr w:rsidR="00820137" w:rsidRPr="006558A1" w:rsidTr="00FF0CE4">
        <w:tc>
          <w:tcPr>
            <w:tcW w:w="15219" w:type="dxa"/>
            <w:gridSpan w:val="12"/>
            <w:shd w:val="clear" w:color="auto" w:fill="FFFFFF" w:themeFill="background1"/>
          </w:tcPr>
          <w:p w:rsidR="00820137" w:rsidRPr="006558A1" w:rsidRDefault="00086D83" w:rsidP="00C65DB6">
            <w:pPr>
              <w:pStyle w:val="a4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Поступление объектов О</w:t>
            </w:r>
            <w:r w:rsidR="00820137" w:rsidRPr="006558A1">
              <w:rPr>
                <w:rFonts w:ascii="Times New Roman" w:hAnsi="Times New Roman"/>
                <w:sz w:val="22"/>
                <w:szCs w:val="22"/>
              </w:rPr>
              <w:t>С</w:t>
            </w:r>
            <w:r w:rsidR="00167784" w:rsidRPr="006558A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820137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820137" w:rsidRPr="006558A1" w:rsidRDefault="00820137" w:rsidP="006F1D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297" w:type="dxa"/>
            <w:shd w:val="clear" w:color="auto" w:fill="FFFFFF" w:themeFill="background1"/>
          </w:tcPr>
          <w:p w:rsidR="00820137" w:rsidRPr="006558A1" w:rsidRDefault="00820137" w:rsidP="00C65DB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820137" w:rsidRPr="006558A1" w:rsidRDefault="00820137" w:rsidP="002D3CF1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 xml:space="preserve">Акт о приеме-передаче </w:t>
            </w:r>
            <w:r w:rsidR="00E15692" w:rsidRPr="006558A1">
              <w:rPr>
                <w:rFonts w:ascii="Times New Roman" w:hAnsi="Times New Roman"/>
                <w:sz w:val="22"/>
                <w:szCs w:val="22"/>
              </w:rPr>
              <w:t>объектов нефинансовых активов (ф. 0504101</w:t>
            </w:r>
            <w:r w:rsidRPr="006558A1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820137" w:rsidRPr="006558A1" w:rsidRDefault="00167784" w:rsidP="002D3CF1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Комиссия по поступлению и выбытию активов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820137" w:rsidRPr="006558A1" w:rsidRDefault="005C6E15" w:rsidP="002D3CF1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820137" w:rsidRPr="006558A1" w:rsidRDefault="00A222E9" w:rsidP="002D3CF1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 xml:space="preserve">Не </w:t>
            </w:r>
            <w:r w:rsidR="00C64038" w:rsidRPr="006558A1">
              <w:rPr>
                <w:rFonts w:ascii="Times New Roman" w:hAnsi="Times New Roman"/>
                <w:sz w:val="22"/>
                <w:szCs w:val="22"/>
              </w:rPr>
              <w:t>позднее</w:t>
            </w:r>
            <w:r w:rsidRPr="006558A1">
              <w:rPr>
                <w:rFonts w:ascii="Times New Roman" w:hAnsi="Times New Roman"/>
                <w:sz w:val="22"/>
                <w:szCs w:val="22"/>
              </w:rPr>
              <w:t xml:space="preserve"> 3 дней со дня приема объекта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820137" w:rsidRPr="006558A1" w:rsidRDefault="00A222E9" w:rsidP="002D3CF1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3 дней со дня приема объекта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820137" w:rsidRPr="006558A1" w:rsidRDefault="002D3CF1" w:rsidP="002D3CF1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</w:t>
            </w:r>
            <w:r w:rsidR="004A74BA" w:rsidRPr="006558A1">
              <w:rPr>
                <w:rFonts w:ascii="Times New Roman" w:hAnsi="Times New Roman"/>
                <w:sz w:val="22"/>
                <w:szCs w:val="22"/>
              </w:rPr>
              <w:t>лавный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820137" w:rsidRPr="006558A1" w:rsidRDefault="00A222E9" w:rsidP="002D3CF1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820137" w:rsidRPr="006558A1" w:rsidRDefault="00A222E9" w:rsidP="002D3CF1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Инвентарная карточка (Ф.0504031)</w:t>
            </w:r>
            <w:r w:rsidR="00E15692" w:rsidRPr="006558A1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E15692" w:rsidRPr="006558A1" w:rsidRDefault="00E15692" w:rsidP="002D3CF1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Инвентарная карточка группового учета основных средств (ф.0504032)</w:t>
            </w:r>
          </w:p>
        </w:tc>
      </w:tr>
      <w:tr w:rsidR="00D7314F" w:rsidRPr="006558A1" w:rsidTr="00FF0CE4">
        <w:tc>
          <w:tcPr>
            <w:tcW w:w="15219" w:type="dxa"/>
            <w:gridSpan w:val="12"/>
            <w:shd w:val="clear" w:color="auto" w:fill="FFFFFF" w:themeFill="background1"/>
          </w:tcPr>
          <w:p w:rsidR="00D7314F" w:rsidRPr="006558A1" w:rsidRDefault="00D7314F" w:rsidP="00C65DB6">
            <w:pPr>
              <w:pStyle w:val="a4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Внутреннее перемещение объектов ОС</w:t>
            </w:r>
          </w:p>
        </w:tc>
      </w:tr>
      <w:tr w:rsidR="00D7314F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D7314F" w:rsidRPr="006558A1" w:rsidRDefault="00D7314F" w:rsidP="006F1D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297" w:type="dxa"/>
            <w:shd w:val="clear" w:color="auto" w:fill="FFFFFF" w:themeFill="background1"/>
          </w:tcPr>
          <w:p w:rsidR="00D7314F" w:rsidRPr="006558A1" w:rsidRDefault="00D7314F" w:rsidP="00C65DB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D7314F" w:rsidRPr="006558A1" w:rsidRDefault="00D7314F" w:rsidP="006F1DF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 xml:space="preserve">Накладная на внутреннее перемещение объектов </w:t>
            </w:r>
            <w:r w:rsidR="00E15692" w:rsidRPr="006558A1">
              <w:rPr>
                <w:rFonts w:ascii="Times New Roman" w:hAnsi="Times New Roman"/>
                <w:sz w:val="22"/>
                <w:szCs w:val="22"/>
              </w:rPr>
              <w:t>нефинансовых активов (ф. 0504102</w:t>
            </w:r>
            <w:r w:rsidRPr="006558A1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D7314F" w:rsidRPr="006558A1" w:rsidRDefault="00D7314F" w:rsidP="006F1DF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 xml:space="preserve">МОЛ 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D7314F" w:rsidRPr="006558A1" w:rsidRDefault="00D7314F" w:rsidP="006F1DF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D7314F" w:rsidRPr="006558A1" w:rsidRDefault="00D7314F" w:rsidP="006F1DF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По мере необходимости перед перемещением ОС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D7314F" w:rsidRPr="006558A1" w:rsidRDefault="00D7314F" w:rsidP="006F1DF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3 дней после приема-передачи ОС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D7314F" w:rsidRPr="006558A1" w:rsidRDefault="006F1DFF" w:rsidP="006F1DF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</w:t>
            </w:r>
            <w:r w:rsidR="004A74BA" w:rsidRPr="006558A1">
              <w:rPr>
                <w:rFonts w:ascii="Times New Roman" w:hAnsi="Times New Roman"/>
                <w:sz w:val="22"/>
                <w:szCs w:val="22"/>
              </w:rPr>
              <w:t>лавный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D7314F" w:rsidRPr="006558A1" w:rsidRDefault="00D7314F" w:rsidP="006F1DF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D7314F" w:rsidRPr="006558A1" w:rsidRDefault="00D7314F" w:rsidP="006F1DF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Инвентарная карточка (Ф.0504031)</w:t>
            </w:r>
          </w:p>
          <w:p w:rsidR="00D7314F" w:rsidRPr="006558A1" w:rsidRDefault="00D7314F" w:rsidP="006F1DF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Инвентарная карточка группового учета основных средств (ф.0504032)</w:t>
            </w:r>
            <w:r w:rsidR="00AE6A49" w:rsidRPr="006558A1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D7314F" w:rsidRPr="006558A1" w:rsidRDefault="00D7314F" w:rsidP="006F1DF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 xml:space="preserve">Инвентарный список нефинансовых </w:t>
            </w:r>
            <w:r w:rsidRPr="006558A1">
              <w:rPr>
                <w:rFonts w:ascii="Times New Roman" w:hAnsi="Times New Roman"/>
                <w:sz w:val="22"/>
                <w:szCs w:val="22"/>
              </w:rPr>
              <w:lastRenderedPageBreak/>
              <w:t>активов (ф.0504034)</w:t>
            </w:r>
            <w:r w:rsidR="00AE6A49" w:rsidRPr="006558A1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AE6A49" w:rsidRPr="006558A1" w:rsidRDefault="00AE6A49" w:rsidP="006F1DF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Журнал операций по выбытию и перемещению нефинансовых активов (ф.0504071)</w:t>
            </w:r>
          </w:p>
        </w:tc>
      </w:tr>
      <w:tr w:rsidR="00D7314F" w:rsidRPr="006558A1" w:rsidTr="00FF0CE4">
        <w:tc>
          <w:tcPr>
            <w:tcW w:w="15219" w:type="dxa"/>
            <w:gridSpan w:val="12"/>
            <w:shd w:val="clear" w:color="auto" w:fill="FFFFFF" w:themeFill="background1"/>
          </w:tcPr>
          <w:p w:rsidR="00D7314F" w:rsidRPr="006558A1" w:rsidRDefault="00D7314F" w:rsidP="00C65DB6">
            <w:pPr>
              <w:pStyle w:val="a4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lastRenderedPageBreak/>
              <w:t>Выбытие</w:t>
            </w:r>
            <w:r w:rsidR="0054596B" w:rsidRPr="006558A1">
              <w:rPr>
                <w:rFonts w:ascii="Times New Roman" w:hAnsi="Times New Roman"/>
                <w:sz w:val="22"/>
                <w:szCs w:val="22"/>
              </w:rPr>
              <w:t>, выдача в эксплуатацию</w:t>
            </w:r>
            <w:r w:rsidRPr="006558A1">
              <w:rPr>
                <w:rFonts w:ascii="Times New Roman" w:hAnsi="Times New Roman"/>
                <w:sz w:val="22"/>
                <w:szCs w:val="22"/>
              </w:rPr>
              <w:t xml:space="preserve"> объектов ОС</w:t>
            </w:r>
          </w:p>
        </w:tc>
      </w:tr>
      <w:tr w:rsidR="00C64038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C64038" w:rsidRPr="006558A1" w:rsidRDefault="00663AE2" w:rsidP="004816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297" w:type="dxa"/>
            <w:shd w:val="clear" w:color="auto" w:fill="FFFFFF" w:themeFill="background1"/>
          </w:tcPr>
          <w:p w:rsidR="00C64038" w:rsidRPr="006558A1" w:rsidRDefault="00C64038" w:rsidP="00C65DB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C64038" w:rsidRPr="006558A1" w:rsidRDefault="00C64038" w:rsidP="0048167D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Акт о списании объект</w:t>
            </w:r>
            <w:r w:rsidR="00E02570" w:rsidRPr="006558A1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ов</w:t>
            </w:r>
            <w:r w:rsidRPr="006558A1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</w:t>
            </w:r>
            <w:r w:rsidR="00E02570" w:rsidRPr="006558A1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нефинансовых активов</w:t>
            </w:r>
            <w:r w:rsidRPr="006558A1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(кроме автотранспортных средств)</w:t>
            </w:r>
            <w:r w:rsidRPr="006558A1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br/>
              <w:t xml:space="preserve">(ф. </w:t>
            </w:r>
            <w:r w:rsidR="00E02570" w:rsidRPr="006558A1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0504104</w:t>
            </w:r>
            <w:r w:rsidRPr="006558A1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C64038" w:rsidRPr="006558A1" w:rsidRDefault="00C64038" w:rsidP="0048167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Комиссия по поступлению и выбытию активов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C64038" w:rsidRPr="006558A1" w:rsidRDefault="00C64038" w:rsidP="0048167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C64038" w:rsidRPr="006558A1" w:rsidRDefault="00613423" w:rsidP="0048167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Перед выбытием объекта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C64038" w:rsidRPr="006558A1" w:rsidRDefault="00C64038" w:rsidP="0048167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3 дней со дня выбытия объекта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C64038" w:rsidRPr="006558A1" w:rsidRDefault="0048167D" w:rsidP="0048167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</w:t>
            </w:r>
            <w:r w:rsidR="004A74BA" w:rsidRPr="006558A1">
              <w:rPr>
                <w:rFonts w:ascii="Times New Roman" w:hAnsi="Times New Roman"/>
                <w:sz w:val="22"/>
                <w:szCs w:val="22"/>
              </w:rPr>
              <w:t>лавный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C64038" w:rsidRPr="006558A1" w:rsidRDefault="00C64038" w:rsidP="0048167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C64038" w:rsidRPr="006558A1" w:rsidRDefault="00C64038" w:rsidP="0048167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Инвентарная карточка (Ф.0504031)</w:t>
            </w:r>
            <w:r w:rsidR="00DA288E" w:rsidRPr="006558A1">
              <w:rPr>
                <w:rFonts w:ascii="Times New Roman" w:hAnsi="Times New Roman"/>
                <w:sz w:val="22"/>
                <w:szCs w:val="22"/>
              </w:rPr>
              <w:t>; Журнал операций по выбытию и перемещению нефинансовых активов (ф.0504071)</w:t>
            </w:r>
          </w:p>
        </w:tc>
      </w:tr>
      <w:tr w:rsidR="00E02570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6B438F" w:rsidRPr="006558A1" w:rsidRDefault="006B438F" w:rsidP="006B438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2</w:t>
            </w:r>
            <w:r w:rsidR="00411665" w:rsidRPr="006558A1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E02570" w:rsidRPr="006558A1" w:rsidRDefault="00E02570" w:rsidP="006B438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FFFFFF" w:themeFill="background1"/>
          </w:tcPr>
          <w:p w:rsidR="00E02570" w:rsidRPr="006558A1" w:rsidRDefault="00E02570" w:rsidP="00C65DB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E02570" w:rsidRPr="006558A1" w:rsidRDefault="00E02570" w:rsidP="006B438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Ведомость выдачи материальных ценностей на нужды учреждения (ф. 0504210)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E02570" w:rsidRPr="006558A1" w:rsidRDefault="00E02570" w:rsidP="006B438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МОЛ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E02570" w:rsidRPr="006558A1" w:rsidRDefault="00E02570" w:rsidP="006B438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E02570" w:rsidRPr="006558A1" w:rsidRDefault="00E02570" w:rsidP="006B438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В день выдачи в эксплуатацию объекта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E02570" w:rsidRPr="006558A1" w:rsidRDefault="00E02570" w:rsidP="006B438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3 дней со дня выбытия объекта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E02570" w:rsidRPr="006558A1" w:rsidRDefault="00FF0CE4" w:rsidP="006B438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E02570" w:rsidRPr="006558A1" w:rsidRDefault="00E02570" w:rsidP="006B438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E02570" w:rsidRPr="006558A1" w:rsidRDefault="00E02570" w:rsidP="006B438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Журнал операций по выбытию и перемещению нефинансовых активов (ф.0504071)</w:t>
            </w:r>
          </w:p>
        </w:tc>
      </w:tr>
      <w:tr w:rsidR="00E02570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E02570" w:rsidRPr="006558A1" w:rsidRDefault="006B438F" w:rsidP="006B438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3</w:t>
            </w:r>
            <w:r w:rsidR="00411665" w:rsidRPr="006558A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97" w:type="dxa"/>
            <w:shd w:val="clear" w:color="auto" w:fill="FFFFFF" w:themeFill="background1"/>
          </w:tcPr>
          <w:p w:rsidR="00E02570" w:rsidRPr="006558A1" w:rsidRDefault="00E02570" w:rsidP="00C65DB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E02570" w:rsidRPr="006558A1" w:rsidRDefault="00E02570" w:rsidP="006B438F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6558A1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Требование-накладная (ф. </w:t>
            </w:r>
            <w:r w:rsidR="003460D0" w:rsidRPr="006558A1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0504204</w:t>
            </w:r>
            <w:r w:rsidRPr="006558A1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E02570" w:rsidRPr="006558A1" w:rsidRDefault="00E02570" w:rsidP="006B438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МОЛ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E02570" w:rsidRPr="006558A1" w:rsidRDefault="00E02570" w:rsidP="006B438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E02570" w:rsidRPr="006558A1" w:rsidRDefault="00E02570" w:rsidP="006B438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перед перемещением объектов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E02570" w:rsidRPr="006558A1" w:rsidRDefault="00E02570" w:rsidP="006B438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3 дней со дня выбытия объекта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E02570" w:rsidRPr="006558A1" w:rsidRDefault="00FF0CE4" w:rsidP="006B438F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E02570" w:rsidRPr="006558A1" w:rsidRDefault="00E02570" w:rsidP="006B438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E02570" w:rsidRPr="006558A1" w:rsidRDefault="00E02570" w:rsidP="006B438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 xml:space="preserve">Журнал операций по выбытию и перемещению нефинансовых </w:t>
            </w:r>
            <w:r w:rsidRPr="006558A1">
              <w:rPr>
                <w:rFonts w:ascii="Times New Roman" w:hAnsi="Times New Roman"/>
                <w:sz w:val="22"/>
                <w:szCs w:val="22"/>
              </w:rPr>
              <w:lastRenderedPageBreak/>
              <w:t>активов (ф.0504071)</w:t>
            </w:r>
          </w:p>
        </w:tc>
      </w:tr>
      <w:tr w:rsidR="00E02570" w:rsidRPr="006558A1" w:rsidTr="00FF0CE4">
        <w:tc>
          <w:tcPr>
            <w:tcW w:w="15219" w:type="dxa"/>
            <w:gridSpan w:val="12"/>
            <w:shd w:val="clear" w:color="auto" w:fill="FFFFFF" w:themeFill="background1"/>
          </w:tcPr>
          <w:p w:rsidR="00E02570" w:rsidRPr="006558A1" w:rsidRDefault="00E02570" w:rsidP="00C65DB6">
            <w:pPr>
              <w:pStyle w:val="a4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lastRenderedPageBreak/>
              <w:t>Учет материальных запасов</w:t>
            </w:r>
          </w:p>
        </w:tc>
      </w:tr>
      <w:tr w:rsidR="00E02570" w:rsidRPr="006558A1" w:rsidTr="00FF0CE4">
        <w:tc>
          <w:tcPr>
            <w:tcW w:w="15219" w:type="dxa"/>
            <w:gridSpan w:val="12"/>
            <w:shd w:val="clear" w:color="auto" w:fill="FFFFFF" w:themeFill="background1"/>
          </w:tcPr>
          <w:p w:rsidR="00E02570" w:rsidRPr="006558A1" w:rsidRDefault="00E02570" w:rsidP="00C65DB6">
            <w:pPr>
              <w:pStyle w:val="a4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Поступление МЗ</w:t>
            </w:r>
          </w:p>
        </w:tc>
      </w:tr>
      <w:tr w:rsidR="00FF0CE4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FF0CE4" w:rsidRPr="006558A1" w:rsidRDefault="00FF0CE4" w:rsidP="009A17C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F0CE4" w:rsidRPr="006558A1" w:rsidRDefault="00FF0CE4" w:rsidP="009A17C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УПД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F0CE4" w:rsidRPr="006558A1" w:rsidRDefault="00FF0CE4" w:rsidP="009A17CF">
            <w:pPr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58A1">
              <w:rPr>
                <w:rFonts w:ascii="Times New Roman" w:eastAsia="Times New Roman" w:hAnsi="Times New Roman"/>
                <w:sz w:val="22"/>
                <w:szCs w:val="22"/>
              </w:rPr>
              <w:t>Универсальный передаточный документ (УПД)</w:t>
            </w:r>
          </w:p>
          <w:p w:rsidR="00FF0CE4" w:rsidRPr="006558A1" w:rsidRDefault="00FF0CE4" w:rsidP="009A17C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FF0CE4" w:rsidRPr="006558A1" w:rsidRDefault="00FF0CE4" w:rsidP="009A17C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МОЛ, инициатор закупки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F0CE4" w:rsidRPr="006558A1" w:rsidRDefault="00FF0CE4" w:rsidP="009A17C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F0CE4" w:rsidRPr="006558A1" w:rsidRDefault="00FF0CE4" w:rsidP="009A17C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При поступлении документа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F0CE4" w:rsidRPr="006558A1" w:rsidRDefault="00FF0CE4" w:rsidP="009A17C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3 дней после поступления документа</w:t>
            </w:r>
          </w:p>
        </w:tc>
        <w:tc>
          <w:tcPr>
            <w:tcW w:w="1675" w:type="dxa"/>
            <w:gridSpan w:val="2"/>
            <w:shd w:val="clear" w:color="auto" w:fill="FFFFFF" w:themeFill="background1"/>
          </w:tcPr>
          <w:p w:rsidR="00FF0CE4" w:rsidRPr="006558A1" w:rsidRDefault="00FF0CE4" w:rsidP="00FF0CE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F0CE4" w:rsidRPr="006558A1" w:rsidRDefault="00FF0CE4" w:rsidP="00FF0CE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F0CE4" w:rsidRPr="006558A1" w:rsidRDefault="00FF0CE4" w:rsidP="00FF0CE4">
            <w:pPr>
              <w:jc w:val="center"/>
              <w:rPr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F0CE4" w:rsidRPr="006558A1" w:rsidRDefault="00FF0CE4" w:rsidP="009A17C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F0CE4" w:rsidRPr="006558A1" w:rsidRDefault="00FF0CE4" w:rsidP="009A17C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Журнал операций  расчетов с поставщиками и подрядчикам (ф.0504071)</w:t>
            </w:r>
          </w:p>
        </w:tc>
      </w:tr>
      <w:tr w:rsidR="009A17CF" w:rsidRPr="006558A1" w:rsidTr="00FF0CE4">
        <w:tc>
          <w:tcPr>
            <w:tcW w:w="559" w:type="dxa"/>
            <w:shd w:val="clear" w:color="auto" w:fill="FFFFFF" w:themeFill="background1"/>
          </w:tcPr>
          <w:p w:rsidR="009A17CF" w:rsidRPr="006558A1" w:rsidRDefault="009A17CF" w:rsidP="00C65DB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FFFFFF" w:themeFill="background1"/>
          </w:tcPr>
          <w:p w:rsidR="009A17CF" w:rsidRPr="006558A1" w:rsidRDefault="009A17CF" w:rsidP="00C65DB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1" w:type="dxa"/>
            <w:shd w:val="clear" w:color="auto" w:fill="FFFFFF" w:themeFill="background1"/>
          </w:tcPr>
          <w:p w:rsidR="009A17CF" w:rsidRPr="006558A1" w:rsidRDefault="009A17CF" w:rsidP="00C65DB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48" w:type="dxa"/>
            <w:shd w:val="clear" w:color="auto" w:fill="FFFFFF" w:themeFill="background1"/>
          </w:tcPr>
          <w:p w:rsidR="009A17CF" w:rsidRPr="006558A1" w:rsidRDefault="009A17CF" w:rsidP="00C65DB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88" w:type="dxa"/>
            <w:shd w:val="clear" w:color="auto" w:fill="FFFFFF" w:themeFill="background1"/>
          </w:tcPr>
          <w:p w:rsidR="009A17CF" w:rsidRPr="006558A1" w:rsidRDefault="009A17CF" w:rsidP="00C65DB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48" w:type="dxa"/>
            <w:gridSpan w:val="2"/>
            <w:shd w:val="clear" w:color="auto" w:fill="FFFFFF" w:themeFill="background1"/>
          </w:tcPr>
          <w:p w:rsidR="009A17CF" w:rsidRPr="006558A1" w:rsidRDefault="009A17CF" w:rsidP="00C65DB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9A17CF" w:rsidRPr="006558A1" w:rsidRDefault="009A17CF" w:rsidP="00C65DB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75" w:type="dxa"/>
            <w:gridSpan w:val="2"/>
            <w:shd w:val="clear" w:color="auto" w:fill="FFFFFF" w:themeFill="background1"/>
          </w:tcPr>
          <w:p w:rsidR="009A17CF" w:rsidRPr="006558A1" w:rsidRDefault="009A17CF" w:rsidP="00C65DB6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FFFFFF" w:themeFill="background1"/>
          </w:tcPr>
          <w:p w:rsidR="009A17CF" w:rsidRPr="006558A1" w:rsidRDefault="009A17CF" w:rsidP="00C65DB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25" w:type="dxa"/>
            <w:shd w:val="clear" w:color="auto" w:fill="FFFFFF" w:themeFill="background1"/>
          </w:tcPr>
          <w:p w:rsidR="009A17CF" w:rsidRPr="006558A1" w:rsidRDefault="009A17CF" w:rsidP="00C65DB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A17CF" w:rsidRPr="006558A1" w:rsidTr="00FF0CE4">
        <w:tc>
          <w:tcPr>
            <w:tcW w:w="15219" w:type="dxa"/>
            <w:gridSpan w:val="12"/>
            <w:shd w:val="clear" w:color="auto" w:fill="FFFFFF" w:themeFill="background1"/>
          </w:tcPr>
          <w:p w:rsidR="009A17CF" w:rsidRPr="006558A1" w:rsidRDefault="009A17CF" w:rsidP="00C65DB6">
            <w:pPr>
              <w:pStyle w:val="a4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Перемещение МЗ</w:t>
            </w:r>
          </w:p>
        </w:tc>
      </w:tr>
      <w:tr w:rsidR="00C03CA7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C03CA7" w:rsidRPr="006558A1" w:rsidRDefault="00C03CA7" w:rsidP="00C03CA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297" w:type="dxa"/>
            <w:shd w:val="clear" w:color="auto" w:fill="FFFFFF" w:themeFill="background1"/>
          </w:tcPr>
          <w:p w:rsidR="00C03CA7" w:rsidRPr="006558A1" w:rsidRDefault="00C03CA7" w:rsidP="00C65DB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C03CA7" w:rsidRPr="006558A1" w:rsidRDefault="00C03CA7" w:rsidP="00C03CA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Требование-накладная (ф. 0504204)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C03CA7" w:rsidRPr="006558A1" w:rsidRDefault="00C03CA7" w:rsidP="00C03CA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МОЛ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C03CA7" w:rsidRPr="006558A1" w:rsidRDefault="00C03CA7" w:rsidP="00C03CA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C03CA7" w:rsidRPr="006558A1" w:rsidRDefault="00C03CA7" w:rsidP="00C03CA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По мере необходимости перед перемещением МЗ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C03CA7" w:rsidRPr="006558A1" w:rsidRDefault="00C03CA7" w:rsidP="00C03CA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3 дней после приема-передачи МЗ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C03CA7" w:rsidRPr="006558A1" w:rsidRDefault="00FF0CE4" w:rsidP="00C03CA7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C03CA7" w:rsidRPr="006558A1" w:rsidRDefault="00C03CA7" w:rsidP="00C03CA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C03CA7" w:rsidRPr="006558A1" w:rsidRDefault="00C03CA7" w:rsidP="00C03CA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Карточка количественно-суммового учета материальных ценностей (форма 0504041);</w:t>
            </w:r>
          </w:p>
          <w:p w:rsidR="00C03CA7" w:rsidRPr="006558A1" w:rsidRDefault="00C03CA7" w:rsidP="00C03CA7">
            <w:pPr>
              <w:keepNext/>
              <w:keepLines/>
              <w:spacing w:before="60" w:after="6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Журнал операций расчетов с поставщиками и подрядчиками (ф.0504071)</w:t>
            </w:r>
          </w:p>
        </w:tc>
      </w:tr>
      <w:tr w:rsidR="00932975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932975" w:rsidRPr="006558A1" w:rsidRDefault="00932975" w:rsidP="0093297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1297" w:type="dxa"/>
            <w:shd w:val="clear" w:color="auto" w:fill="FFFFFF" w:themeFill="background1"/>
          </w:tcPr>
          <w:p w:rsidR="00932975" w:rsidRPr="006558A1" w:rsidRDefault="00932975" w:rsidP="00C65DB6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932975" w:rsidRPr="006558A1" w:rsidRDefault="00932975" w:rsidP="0093297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Ведомость выдачи материальных ценностей на нужды учреждения (ф. </w:t>
            </w:r>
            <w:r w:rsidRPr="006558A1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0504210)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932975" w:rsidRPr="006558A1" w:rsidRDefault="00932975" w:rsidP="0093297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lastRenderedPageBreak/>
              <w:t>МОЛ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932975" w:rsidRPr="006558A1" w:rsidRDefault="00932975" w:rsidP="0093297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932975" w:rsidRPr="006558A1" w:rsidRDefault="00932975" w:rsidP="0093297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 xml:space="preserve">По мере необходимости перед перемещением </w:t>
            </w:r>
            <w:r w:rsidRPr="006558A1">
              <w:rPr>
                <w:rFonts w:ascii="Times New Roman" w:hAnsi="Times New Roman"/>
                <w:sz w:val="22"/>
                <w:szCs w:val="22"/>
              </w:rPr>
              <w:lastRenderedPageBreak/>
              <w:t>МЗ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932975" w:rsidRPr="006558A1" w:rsidRDefault="00932975" w:rsidP="0093297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lastRenderedPageBreak/>
              <w:t>Не позднее 3 дней после приема-передачи МЗ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932975" w:rsidRPr="006558A1" w:rsidRDefault="00FF0CE4" w:rsidP="00887FEA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932975" w:rsidRPr="006558A1" w:rsidRDefault="00932975" w:rsidP="0093297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932975" w:rsidRPr="006558A1" w:rsidRDefault="00932975" w:rsidP="00932975">
            <w:pPr>
              <w:keepNext/>
              <w:keepLines/>
              <w:spacing w:before="60" w:after="6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 xml:space="preserve">Карточка количественно-суммового учета </w:t>
            </w:r>
            <w:r w:rsidRPr="006558A1">
              <w:rPr>
                <w:rFonts w:ascii="Times New Roman" w:hAnsi="Times New Roman"/>
                <w:sz w:val="22"/>
                <w:szCs w:val="22"/>
              </w:rPr>
              <w:lastRenderedPageBreak/>
              <w:t>материальных ценностей (ф. 0504041); Журнал операций расчетов с поставщиками и подрядчиками (ф.0504071)</w:t>
            </w:r>
          </w:p>
        </w:tc>
      </w:tr>
      <w:tr w:rsidR="00932975" w:rsidRPr="006558A1" w:rsidTr="00FF0CE4">
        <w:tc>
          <w:tcPr>
            <w:tcW w:w="15219" w:type="dxa"/>
            <w:gridSpan w:val="12"/>
            <w:shd w:val="clear" w:color="auto" w:fill="FFFFFF" w:themeFill="background1"/>
          </w:tcPr>
          <w:p w:rsidR="00932975" w:rsidRPr="006558A1" w:rsidRDefault="00932975" w:rsidP="00C65DB6">
            <w:pPr>
              <w:pStyle w:val="a4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lastRenderedPageBreak/>
              <w:t>Выбытие МЗ</w:t>
            </w:r>
          </w:p>
        </w:tc>
      </w:tr>
      <w:tr w:rsidR="00932975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932975" w:rsidRPr="006558A1" w:rsidRDefault="00932975" w:rsidP="00FE7B9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932975" w:rsidRPr="006558A1" w:rsidRDefault="00932975" w:rsidP="00FE7B9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932975" w:rsidRPr="006558A1" w:rsidRDefault="00932975" w:rsidP="00FE7B9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Ведомость выдачи материальных ценностей на нужды учреждения (ф. 0504210)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932975" w:rsidRPr="006558A1" w:rsidRDefault="00932975" w:rsidP="00FE7B9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МОЛ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932975" w:rsidRPr="006558A1" w:rsidRDefault="00932975" w:rsidP="00FE7B9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932975" w:rsidRPr="006558A1" w:rsidRDefault="00932975" w:rsidP="00FE7B9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В день выдачи материальных ценностей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932975" w:rsidRPr="006558A1" w:rsidRDefault="00932975" w:rsidP="00FE7B9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3 дней со дня выбытия МЗ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932975" w:rsidRPr="006558A1" w:rsidRDefault="00932975" w:rsidP="00FE7B93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i/>
                <w:sz w:val="22"/>
                <w:szCs w:val="22"/>
              </w:rPr>
              <w:t>-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932975" w:rsidRPr="006558A1" w:rsidRDefault="00932975" w:rsidP="00FE7B9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932975" w:rsidRPr="006558A1" w:rsidRDefault="00932975" w:rsidP="00FE7B9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Журнал операций по выбытию и перемещению нефинансовых активов (ф.0504071)</w:t>
            </w:r>
          </w:p>
        </w:tc>
      </w:tr>
      <w:tr w:rsidR="00FE7B93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FE7B93" w:rsidRPr="006558A1" w:rsidRDefault="00FE7B93" w:rsidP="00FE7B9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FE7B9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6558A1" w:rsidRDefault="00FE7B93" w:rsidP="00FE7B93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6558A1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Акт о списании материальных запасов (ф. 0504230)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FE7B93" w:rsidRPr="006558A1" w:rsidRDefault="00FE7B93" w:rsidP="00FE7B9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Комиссия по поступлению и выбытию активов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6558A1" w:rsidRDefault="00FE7B93" w:rsidP="00FE7B9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FE7B9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Перед списанием МЗ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6558A1" w:rsidRDefault="00FE7B93" w:rsidP="00FE7B9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3 дней со дня выбытия МЗ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6558A1" w:rsidRDefault="00FF0CE4" w:rsidP="00FE7B93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FE7B9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6558A1" w:rsidRDefault="00FE7B93" w:rsidP="00FE7B9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Журнал операций по выбытию и перемещению нефинансовых активов (ф.0504071)</w:t>
            </w:r>
          </w:p>
        </w:tc>
      </w:tr>
      <w:tr w:rsidR="00FE7B93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FE7B93" w:rsidRPr="006558A1" w:rsidRDefault="00FE7B93" w:rsidP="00FE7B9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FE7B9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6558A1" w:rsidRDefault="00FE7B93" w:rsidP="00FE7B9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Акт о списании мягкого и хозяйственного инвентаря (ф. 0504143)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FE7B93" w:rsidRPr="006558A1" w:rsidRDefault="00FE7B93" w:rsidP="00FE7B9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Комиссия по поступлению и выбытию активов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6558A1" w:rsidRDefault="00FE7B93" w:rsidP="00FE7B9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FE7B9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Перед списанием МЗ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6558A1" w:rsidRDefault="00FE7B93" w:rsidP="00FE7B9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3 дней со дня выбытия МЗ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6558A1" w:rsidRDefault="00FF0CE4" w:rsidP="00FE7B93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FE7B9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6558A1" w:rsidRDefault="00FE7B93" w:rsidP="00FE7B9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Журнал операций по выбытию и перемещению нефинансовых активов (ф.0504071)</w:t>
            </w:r>
          </w:p>
        </w:tc>
      </w:tr>
      <w:tr w:rsidR="00FE7B93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FE7B93" w:rsidRPr="006558A1" w:rsidRDefault="00FE7B93" w:rsidP="00FE7B9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E7B93" w:rsidRPr="006558A1" w:rsidRDefault="00FE7B93" w:rsidP="00FE7B9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FE7B9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6558A1" w:rsidRDefault="00FE7B93" w:rsidP="00FE7B93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6558A1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Отчет о движении лекарственных средств, подлежащих предметно-количественному учету (ф. № 2-МЗ)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FE7B93" w:rsidRPr="006558A1" w:rsidRDefault="00FE7B93" w:rsidP="00FE7B9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МОЛ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6558A1" w:rsidRDefault="00FE7B93" w:rsidP="00FE7B9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FE7B9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 xml:space="preserve">Не позднее  1 числе месяцы, следующего за </w:t>
            </w:r>
            <w:proofErr w:type="gramStart"/>
            <w:r w:rsidRPr="006558A1">
              <w:rPr>
                <w:rFonts w:ascii="Times New Roman" w:hAnsi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6558A1" w:rsidRDefault="00FE7B93" w:rsidP="00FE7B9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 xml:space="preserve">Не позднее  1 числе месяцы, следующего за </w:t>
            </w:r>
            <w:proofErr w:type="gramStart"/>
            <w:r w:rsidRPr="006558A1">
              <w:rPr>
                <w:rFonts w:ascii="Times New Roman" w:hAnsi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6558A1" w:rsidRDefault="00FF0CE4" w:rsidP="00FE7B9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FE7B9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6558A1" w:rsidRDefault="00FE7B93" w:rsidP="00FE7B9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Журнал операций по выбытию и перемещению нефинансовых активов (ф.0504071)</w:t>
            </w:r>
          </w:p>
        </w:tc>
      </w:tr>
      <w:tr w:rsidR="00FE7B93" w:rsidRPr="006558A1" w:rsidTr="00FF0CE4">
        <w:tc>
          <w:tcPr>
            <w:tcW w:w="15219" w:type="dxa"/>
            <w:gridSpan w:val="12"/>
            <w:shd w:val="clear" w:color="auto" w:fill="FFFFFF" w:themeFill="background1"/>
          </w:tcPr>
          <w:p w:rsidR="00FE7B93" w:rsidRPr="006558A1" w:rsidRDefault="00FE7B93" w:rsidP="00C65DB6">
            <w:pPr>
              <w:pStyle w:val="a4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Учет денежных средств</w:t>
            </w:r>
          </w:p>
        </w:tc>
      </w:tr>
      <w:tr w:rsidR="00FE7B93" w:rsidRPr="006558A1" w:rsidTr="00FF0CE4">
        <w:tc>
          <w:tcPr>
            <w:tcW w:w="15219" w:type="dxa"/>
            <w:gridSpan w:val="12"/>
            <w:shd w:val="clear" w:color="auto" w:fill="FFFFFF" w:themeFill="background1"/>
          </w:tcPr>
          <w:p w:rsidR="00FE7B93" w:rsidRPr="006558A1" w:rsidRDefault="00FE7B93" w:rsidP="00C65DB6">
            <w:pPr>
              <w:pStyle w:val="a4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Поступление денежных средств</w:t>
            </w:r>
          </w:p>
        </w:tc>
      </w:tr>
      <w:tr w:rsidR="00FE7B93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FE7B93" w:rsidRPr="006558A1" w:rsidRDefault="00FE7B93" w:rsidP="00D47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D472E9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6558A1" w:rsidRDefault="00FE7B93" w:rsidP="00D472E9">
            <w:pPr>
              <w:keepNext/>
              <w:keepLines/>
              <w:suppressAutoHyphens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Выписка из лицевого счета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FE7B93" w:rsidRPr="006558A1" w:rsidRDefault="00FF0CE4" w:rsidP="00D472E9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6558A1" w:rsidRDefault="00FE7B93" w:rsidP="00D472E9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D472E9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В день получения выписки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6558A1" w:rsidRDefault="00FE7B93" w:rsidP="00D472E9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следующего дня после получения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6558A1" w:rsidRDefault="00FF0CE4" w:rsidP="00D472E9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D472E9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6558A1" w:rsidRDefault="00FE7B93" w:rsidP="00D472E9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Журнал операций с безналичными денежными средствами (ф. 0504071)</w:t>
            </w:r>
          </w:p>
        </w:tc>
      </w:tr>
      <w:tr w:rsidR="00FE7B93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FE7B93" w:rsidRPr="006558A1" w:rsidRDefault="00FE7B93" w:rsidP="00D47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D472E9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6558A1" w:rsidRDefault="00FE7B93" w:rsidP="00D472E9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6558A1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Платежное поручение (ф. 0401060)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FE7B93" w:rsidRPr="006558A1" w:rsidRDefault="00FF0CE4" w:rsidP="00D472E9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6558A1" w:rsidRDefault="00FE7B93" w:rsidP="00D472E9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D472E9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В день получения выписки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6558A1" w:rsidRDefault="00FE7B93" w:rsidP="00D472E9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следующего дня после исполнения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6558A1" w:rsidRDefault="00FF0CE4" w:rsidP="00D472E9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D472E9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6558A1" w:rsidRDefault="00FE7B93" w:rsidP="00D472E9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Журнал операций с безналичными денежными средствами (ф. 0504071)</w:t>
            </w:r>
          </w:p>
        </w:tc>
      </w:tr>
      <w:tr w:rsidR="00FE7B93" w:rsidRPr="006558A1" w:rsidTr="00FF0CE4">
        <w:tc>
          <w:tcPr>
            <w:tcW w:w="15219" w:type="dxa"/>
            <w:gridSpan w:val="12"/>
            <w:shd w:val="clear" w:color="auto" w:fill="FFFFFF" w:themeFill="background1"/>
          </w:tcPr>
          <w:p w:rsidR="00FE7B93" w:rsidRPr="006558A1" w:rsidRDefault="00FE7B93" w:rsidP="00C65DB6">
            <w:pPr>
              <w:pStyle w:val="a4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Перечисление денежных средств в оплату</w:t>
            </w:r>
          </w:p>
        </w:tc>
      </w:tr>
      <w:tr w:rsidR="00FE7B93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FE7B93" w:rsidRPr="006558A1" w:rsidRDefault="00FE7B93" w:rsidP="00C302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C30204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6558A1" w:rsidRDefault="00FE7B93" w:rsidP="00C30204">
            <w:pPr>
              <w:keepNext/>
              <w:keepLines/>
              <w:suppressAutoHyphens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Выписка из лицевого счета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FE7B93" w:rsidRPr="006558A1" w:rsidRDefault="00FF0CE4" w:rsidP="00C30204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6558A1" w:rsidRDefault="00FE7B93" w:rsidP="00C30204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C30204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В день поступления выписки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6558A1" w:rsidRDefault="00FE7B93" w:rsidP="00C30204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следующего дня после исполнения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6558A1" w:rsidRDefault="00FF0CE4" w:rsidP="00C30204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C30204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6558A1" w:rsidRDefault="00FE7B93" w:rsidP="00C30204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Журнал операций с безналичными денежными средствами (ф. 0504071)</w:t>
            </w:r>
          </w:p>
        </w:tc>
      </w:tr>
      <w:tr w:rsidR="00FE7B93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FE7B93" w:rsidRPr="006558A1" w:rsidRDefault="00FE7B93" w:rsidP="00C302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C30204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6558A1" w:rsidRDefault="00FE7B93" w:rsidP="00C30204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6558A1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Платежное поручение (ф. 0401060)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FE7B93" w:rsidRPr="006558A1" w:rsidRDefault="00FF0CE4" w:rsidP="00C30204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6558A1" w:rsidRDefault="00FE7B93" w:rsidP="00C30204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C30204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 xml:space="preserve">В день составления  </w:t>
            </w:r>
            <w:proofErr w:type="gramStart"/>
            <w:r w:rsidRPr="006558A1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6558A1">
              <w:rPr>
                <w:rFonts w:ascii="Times New Roman" w:hAnsi="Times New Roman"/>
                <w:sz w:val="22"/>
                <w:szCs w:val="22"/>
              </w:rPr>
              <w:t xml:space="preserve">/п и  поступления </w:t>
            </w:r>
            <w:r w:rsidRPr="006558A1">
              <w:rPr>
                <w:rFonts w:ascii="Times New Roman" w:hAnsi="Times New Roman"/>
                <w:sz w:val="22"/>
                <w:szCs w:val="22"/>
              </w:rPr>
              <w:lastRenderedPageBreak/>
              <w:t>выписки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6558A1" w:rsidRDefault="00FE7B93" w:rsidP="00C30204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lastRenderedPageBreak/>
              <w:t>Не позднее следующего дня после исполнения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6558A1" w:rsidRDefault="00C30204" w:rsidP="00C30204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C30204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6558A1" w:rsidRDefault="00FE7B93" w:rsidP="00C30204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 xml:space="preserve">Журнал операций с безналичными денежными </w:t>
            </w:r>
            <w:r w:rsidRPr="006558A1">
              <w:rPr>
                <w:rFonts w:ascii="Times New Roman" w:hAnsi="Times New Roman"/>
                <w:sz w:val="22"/>
                <w:szCs w:val="22"/>
              </w:rPr>
              <w:lastRenderedPageBreak/>
              <w:t>средствами (ф. 0504071)</w:t>
            </w:r>
          </w:p>
        </w:tc>
      </w:tr>
      <w:tr w:rsidR="00FE7B93" w:rsidRPr="006558A1" w:rsidTr="00FF0CE4">
        <w:tc>
          <w:tcPr>
            <w:tcW w:w="15219" w:type="dxa"/>
            <w:gridSpan w:val="12"/>
            <w:shd w:val="clear" w:color="auto" w:fill="FFFFFF" w:themeFill="background1"/>
          </w:tcPr>
          <w:p w:rsidR="00FE7B93" w:rsidRPr="006558A1" w:rsidRDefault="00FE7B93" w:rsidP="00C65DB6">
            <w:pPr>
              <w:pStyle w:val="a4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lastRenderedPageBreak/>
              <w:t>Расчеты по доходам</w:t>
            </w:r>
          </w:p>
        </w:tc>
      </w:tr>
      <w:tr w:rsidR="00FE7B93" w:rsidRPr="006558A1" w:rsidTr="00FF0CE4">
        <w:tc>
          <w:tcPr>
            <w:tcW w:w="15219" w:type="dxa"/>
            <w:gridSpan w:val="12"/>
            <w:shd w:val="clear" w:color="auto" w:fill="FFFFFF" w:themeFill="background1"/>
          </w:tcPr>
          <w:p w:rsidR="00FE7B93" w:rsidRPr="006558A1" w:rsidRDefault="00FE7B93" w:rsidP="00C65DB6">
            <w:pPr>
              <w:pStyle w:val="a4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Начисление доходов</w:t>
            </w:r>
          </w:p>
        </w:tc>
      </w:tr>
      <w:tr w:rsidR="00FE7B93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FE7B93" w:rsidRPr="006558A1" w:rsidRDefault="00FE7B93" w:rsidP="008565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85657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6558A1" w:rsidRDefault="00FE7B93" w:rsidP="0085657D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График перечисления субсидии (приложение к Соглашению) (неунифицированная форма)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FE7B93" w:rsidRPr="006558A1" w:rsidRDefault="00FE7B93" w:rsidP="0085657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6558A1" w:rsidRDefault="00FE7B93" w:rsidP="0085657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85657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1 дня с момента перечисления денежных средств согласно утвержденному графику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6558A1" w:rsidRDefault="00FE7B93" w:rsidP="0085657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1 дня с момента перечисления денежных средств согласно утвержденному графику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6558A1" w:rsidRDefault="0085657D" w:rsidP="0085657D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85657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6558A1" w:rsidRDefault="00FE7B93" w:rsidP="0085657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Журнал операций с дебиторами по доходам (ф. 0504071)</w:t>
            </w:r>
          </w:p>
        </w:tc>
      </w:tr>
      <w:tr w:rsidR="00FE7B93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FE7B93" w:rsidRPr="006558A1" w:rsidRDefault="00FE7B93" w:rsidP="008565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85657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6558A1" w:rsidRDefault="00FE7B93" w:rsidP="0085657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Отчет о расходах средств субсидии по форме, установленной Соглашением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FE7B93" w:rsidRPr="006558A1" w:rsidRDefault="00FF0CE4" w:rsidP="0085657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Ведущий специалист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6558A1" w:rsidRDefault="00FE7B93" w:rsidP="0085657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85657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1 дня с момента расходования денежных средств выписки с лицевого счета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6558A1" w:rsidRDefault="00FE7B93" w:rsidP="0085657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1 дня с момента расходования денежных средств выписки с лицевого счета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6558A1" w:rsidRDefault="0085657D" w:rsidP="0085657D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85657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6558A1" w:rsidRDefault="00FE7B93" w:rsidP="0085657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Журнал операций с дебиторами по доходам (ф. 0504071)</w:t>
            </w:r>
          </w:p>
        </w:tc>
      </w:tr>
      <w:tr w:rsidR="00FE7B93" w:rsidRPr="006558A1" w:rsidTr="00FF0CE4">
        <w:tc>
          <w:tcPr>
            <w:tcW w:w="15219" w:type="dxa"/>
            <w:gridSpan w:val="12"/>
            <w:shd w:val="clear" w:color="auto" w:fill="FFFFFF" w:themeFill="background1"/>
          </w:tcPr>
          <w:p w:rsidR="00FE7B93" w:rsidRPr="006558A1" w:rsidRDefault="00FE7B93" w:rsidP="00C65DB6">
            <w:pPr>
              <w:pStyle w:val="a4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Поступление доходов</w:t>
            </w:r>
          </w:p>
        </w:tc>
      </w:tr>
      <w:tr w:rsidR="00FE7B93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FE7B93" w:rsidRPr="006558A1" w:rsidRDefault="00FE7B93" w:rsidP="00C3182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C31820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6558A1" w:rsidRDefault="00FE7B93" w:rsidP="00C31820">
            <w:pPr>
              <w:keepNext/>
              <w:keepLines/>
              <w:suppressAutoHyphens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Выписка из лицевого счета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FE7B93" w:rsidRPr="006558A1" w:rsidRDefault="00FF0CE4" w:rsidP="00C31820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6558A1" w:rsidRDefault="00FE7B93" w:rsidP="00C31820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C31820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В день поступления выписки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6558A1" w:rsidRDefault="00FE7B93" w:rsidP="00C31820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следующего дня после исполнения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6558A1" w:rsidRDefault="00FF0CE4" w:rsidP="00C31820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C31820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6558A1" w:rsidRDefault="00FE7B93" w:rsidP="00C31820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Журнал операций с безналичными денежными средствами (ф. 0504071)</w:t>
            </w:r>
          </w:p>
        </w:tc>
      </w:tr>
      <w:tr w:rsidR="00FE7B93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FE7B93" w:rsidRPr="006558A1" w:rsidRDefault="00FE7B93" w:rsidP="00C3182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C31820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6558A1" w:rsidRDefault="00FE7B93" w:rsidP="00C31820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6558A1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Платежное поручение (ф. 0401060)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FE7B93" w:rsidRPr="006558A1" w:rsidRDefault="00FF0CE4" w:rsidP="00C31820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6558A1" w:rsidRDefault="00FE7B93" w:rsidP="00C31820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C31820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В день поступления выписки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6558A1" w:rsidRDefault="00FE7B93" w:rsidP="00C31820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следующего дня после исполнения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C31820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C31820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6558A1" w:rsidRDefault="00FE7B93" w:rsidP="00C31820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Журнал операций с безналичными денежными средствами (ф. 0504071)</w:t>
            </w:r>
          </w:p>
        </w:tc>
      </w:tr>
      <w:tr w:rsidR="00FE7B93" w:rsidRPr="006558A1" w:rsidTr="00FF0CE4">
        <w:tc>
          <w:tcPr>
            <w:tcW w:w="15219" w:type="dxa"/>
            <w:gridSpan w:val="12"/>
            <w:shd w:val="clear" w:color="auto" w:fill="FFFFFF" w:themeFill="background1"/>
          </w:tcPr>
          <w:p w:rsidR="00FE7B93" w:rsidRPr="006558A1" w:rsidRDefault="00FE7B93" w:rsidP="00C65DB6">
            <w:pPr>
              <w:pStyle w:val="a4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lastRenderedPageBreak/>
              <w:t>Расчеты с поставщиками и подрядчиками</w:t>
            </w:r>
          </w:p>
        </w:tc>
      </w:tr>
      <w:tr w:rsidR="00FE7B93" w:rsidRPr="006558A1" w:rsidTr="00FF0CE4">
        <w:tc>
          <w:tcPr>
            <w:tcW w:w="15219" w:type="dxa"/>
            <w:gridSpan w:val="12"/>
            <w:shd w:val="clear" w:color="auto" w:fill="FFFFFF" w:themeFill="background1"/>
          </w:tcPr>
          <w:p w:rsidR="00FE7B93" w:rsidRPr="006558A1" w:rsidRDefault="00FE7B93" w:rsidP="00C65DB6">
            <w:pPr>
              <w:pStyle w:val="a4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Приобретение товаров, работ, услуг</w:t>
            </w:r>
          </w:p>
        </w:tc>
      </w:tr>
      <w:tr w:rsidR="00FE7B93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FE7B93" w:rsidRPr="006558A1" w:rsidRDefault="00FE7B93" w:rsidP="0033078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330782" w:rsidP="0033078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 xml:space="preserve"> УПД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330782" w:rsidRPr="006558A1" w:rsidRDefault="00FE7B93" w:rsidP="00330782">
            <w:pPr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Товарная накладная</w:t>
            </w:r>
            <w:r w:rsidR="00330782" w:rsidRPr="006558A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330782" w:rsidRPr="006558A1">
              <w:rPr>
                <w:rFonts w:ascii="Times New Roman" w:eastAsia="Times New Roman" w:hAnsi="Times New Roman"/>
                <w:sz w:val="22"/>
                <w:szCs w:val="22"/>
              </w:rPr>
              <w:t>Универсальный передаточный документ (УПД)</w:t>
            </w:r>
          </w:p>
          <w:p w:rsidR="00FE7B93" w:rsidRPr="006558A1" w:rsidRDefault="00FE7B93" w:rsidP="0033078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FE7B93" w:rsidRPr="006558A1" w:rsidRDefault="00FE7B93" w:rsidP="00FF0CE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МОЛ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6558A1" w:rsidRDefault="00FE7B93" w:rsidP="0033078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33078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При поступлении товара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6558A1" w:rsidRDefault="00FE7B93" w:rsidP="0033078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3 дней после поступления товара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6558A1" w:rsidRDefault="00FF0CE4" w:rsidP="00330782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33078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6558A1" w:rsidRDefault="00FE7B93" w:rsidP="0033078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Журнал операций  расчетов с поставщиками и подрядчикам (ф.0504071)</w:t>
            </w:r>
          </w:p>
        </w:tc>
      </w:tr>
      <w:tr w:rsidR="00FE7B93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FE7B93" w:rsidRPr="006558A1" w:rsidRDefault="00FF0CE4" w:rsidP="0033078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2</w:t>
            </w:r>
            <w:r w:rsidR="00FE7B93" w:rsidRPr="006558A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2C42D4" w:rsidP="0033078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УПД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2C42D4" w:rsidRPr="006558A1" w:rsidRDefault="00FE7B93" w:rsidP="002C42D4">
            <w:pPr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Акт приемки-передачи выполненных работ (неунифицированная форма)</w:t>
            </w:r>
            <w:r w:rsidR="002C42D4" w:rsidRPr="006558A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2C42D4" w:rsidRPr="006558A1">
              <w:rPr>
                <w:rFonts w:ascii="Times New Roman" w:eastAsia="Times New Roman" w:hAnsi="Times New Roman"/>
                <w:sz w:val="22"/>
                <w:szCs w:val="22"/>
              </w:rPr>
              <w:t>Универсальный передаточный документ (УПД)</w:t>
            </w:r>
          </w:p>
          <w:p w:rsidR="00FE7B93" w:rsidRPr="006558A1" w:rsidRDefault="00FE7B93" w:rsidP="0033078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FE7B93" w:rsidRPr="006558A1" w:rsidRDefault="00FE7B93" w:rsidP="0033078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6558A1" w:rsidRDefault="00FE7B93" w:rsidP="0033078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33078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При поступлении документа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6558A1" w:rsidRDefault="00FE7B93" w:rsidP="0033078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3 дней после поступления документа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6558A1" w:rsidRDefault="002C42D4" w:rsidP="00330782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33078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6558A1" w:rsidRDefault="00FE7B93" w:rsidP="0033078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Журнал операций  расчетов с поставщиками и подрядчикам (ф.0504071)</w:t>
            </w:r>
          </w:p>
        </w:tc>
      </w:tr>
      <w:tr w:rsidR="00FE7B93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FE7B93" w:rsidRPr="006558A1" w:rsidRDefault="00FF0CE4" w:rsidP="0033078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3</w:t>
            </w:r>
            <w:r w:rsidR="00FE7B93" w:rsidRPr="006558A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33078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КС-2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6558A1" w:rsidRDefault="00FE7B93" w:rsidP="0033078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Акт о приемке выполненных работ</w:t>
            </w:r>
          </w:p>
          <w:p w:rsidR="00FE7B93" w:rsidRPr="006558A1" w:rsidRDefault="00FE7B93" w:rsidP="00330782">
            <w:pPr>
              <w:keepNext/>
              <w:keepLines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FE7B93" w:rsidRPr="006558A1" w:rsidRDefault="00FE7B93" w:rsidP="0033078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6558A1" w:rsidRDefault="00FE7B93" w:rsidP="0033078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33078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При поступлении документа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6558A1" w:rsidRDefault="00FE7B93" w:rsidP="0033078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3 дней после поступления документа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6558A1" w:rsidRDefault="002C42D4" w:rsidP="00330782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33078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6558A1" w:rsidRDefault="00FE7B93" w:rsidP="0033078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Журнал операций  расчетов с поставщиками и подрядчикам (ф.0504071)</w:t>
            </w:r>
          </w:p>
        </w:tc>
      </w:tr>
      <w:tr w:rsidR="00FE7B93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FE7B93" w:rsidRPr="006558A1" w:rsidRDefault="00FF0CE4" w:rsidP="0033078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4</w:t>
            </w:r>
            <w:r w:rsidR="00FE7B93" w:rsidRPr="006558A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33078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КС-3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6558A1" w:rsidRDefault="00FE7B93" w:rsidP="00330782">
            <w:pPr>
              <w:keepNext/>
              <w:keepLine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Справка о стоимости выполненных работ и затрат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FE7B93" w:rsidRPr="006558A1" w:rsidRDefault="00FE7B93" w:rsidP="0033078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6558A1" w:rsidRDefault="00FE7B93" w:rsidP="0033078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33078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При поступлении документа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6558A1" w:rsidRDefault="00FE7B93" w:rsidP="0033078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3 дней после поступления документа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6558A1" w:rsidRDefault="002C42D4" w:rsidP="00330782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33078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6558A1" w:rsidRDefault="00FE7B93" w:rsidP="0033078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Журнал операций  расчетов с поставщиками и подрядчикам (ф.0504071)</w:t>
            </w:r>
          </w:p>
        </w:tc>
      </w:tr>
      <w:tr w:rsidR="00FE7B93" w:rsidRPr="006558A1" w:rsidTr="00FF0CE4">
        <w:tc>
          <w:tcPr>
            <w:tcW w:w="15219" w:type="dxa"/>
            <w:gridSpan w:val="12"/>
            <w:shd w:val="clear" w:color="auto" w:fill="FFFFFF" w:themeFill="background1"/>
          </w:tcPr>
          <w:p w:rsidR="00FE7B93" w:rsidRPr="006558A1" w:rsidRDefault="00FE7B93" w:rsidP="00C65DB6">
            <w:pPr>
              <w:pStyle w:val="a4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Расчеты с работниками</w:t>
            </w:r>
          </w:p>
        </w:tc>
      </w:tr>
      <w:tr w:rsidR="00FE7B93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keepNext/>
              <w:keepLine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Трудовой договор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FE7B93" w:rsidRPr="006558A1" w:rsidRDefault="00FF0CE4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 xml:space="preserve">Заместитель руководителя </w:t>
            </w:r>
            <w:r w:rsidRPr="006558A1">
              <w:rPr>
                <w:rFonts w:ascii="Times New Roman" w:hAnsi="Times New Roman"/>
                <w:sz w:val="22"/>
                <w:szCs w:val="22"/>
              </w:rPr>
              <w:lastRenderedPageBreak/>
              <w:t>администрации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Перед приемом работника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i/>
                <w:sz w:val="22"/>
                <w:szCs w:val="22"/>
              </w:rPr>
              <w:t>-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Личное дело сотрудника</w:t>
            </w:r>
          </w:p>
        </w:tc>
      </w:tr>
      <w:tr w:rsidR="00675E2C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675E2C" w:rsidRPr="006558A1" w:rsidRDefault="00675E2C" w:rsidP="00FF0CE4">
            <w:pPr>
              <w:jc w:val="left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keepNext/>
              <w:keepLine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Штатное расписание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675E2C" w:rsidRPr="006558A1" w:rsidRDefault="00FF0CE4" w:rsidP="00887FEA">
            <w:pPr>
              <w:jc w:val="left"/>
              <w:rPr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Заместитель руководителя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На дату внесения изменений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3 дней с момента утверждения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 xml:space="preserve">Карточка-справка </w:t>
            </w:r>
            <w:hyperlink r:id="rId9" w:history="1">
              <w:r w:rsidRPr="006558A1">
                <w:rPr>
                  <w:rFonts w:ascii="Times New Roman" w:hAnsi="Times New Roman"/>
                  <w:sz w:val="22"/>
                  <w:szCs w:val="22"/>
                </w:rPr>
                <w:t>(ф. 0504417)</w:t>
              </w:r>
            </w:hyperlink>
            <w:r w:rsidRPr="006558A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675E2C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keepNext/>
              <w:keepLine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График отпусков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675E2C" w:rsidRPr="006558A1" w:rsidRDefault="00FF0CE4" w:rsidP="00887FEA">
            <w:pPr>
              <w:jc w:val="left"/>
              <w:rPr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Заместитель руководителя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15 января на календарный год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3 дней с момента утверждения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675E2C" w:rsidRPr="006558A1" w:rsidRDefault="00FF0CE4" w:rsidP="00887FEA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 xml:space="preserve">Карточка-справка </w:t>
            </w:r>
            <w:hyperlink r:id="rId10" w:history="1">
              <w:r w:rsidRPr="006558A1">
                <w:rPr>
                  <w:rFonts w:ascii="Times New Roman" w:hAnsi="Times New Roman"/>
                  <w:sz w:val="22"/>
                  <w:szCs w:val="22"/>
                </w:rPr>
                <w:t>(ф. 0504417)</w:t>
              </w:r>
            </w:hyperlink>
            <w:r w:rsidRPr="006558A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675E2C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keepNext/>
              <w:keepLine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Приказ (распоряжение) о приеме работника на работу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675E2C" w:rsidRPr="006558A1" w:rsidRDefault="00FF0CE4" w:rsidP="00887FEA">
            <w:pPr>
              <w:jc w:val="left"/>
              <w:rPr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Заместитель руководителя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дня приема на работу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дня приема на работу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675E2C" w:rsidRPr="006558A1" w:rsidRDefault="00FF0CE4" w:rsidP="00FF0CE4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 xml:space="preserve">Карточка-справка </w:t>
            </w:r>
            <w:hyperlink r:id="rId11" w:history="1">
              <w:r w:rsidRPr="006558A1">
                <w:rPr>
                  <w:rFonts w:ascii="Times New Roman" w:hAnsi="Times New Roman"/>
                  <w:sz w:val="22"/>
                  <w:szCs w:val="22"/>
                </w:rPr>
                <w:t>(ф. 0504417)</w:t>
              </w:r>
            </w:hyperlink>
            <w:r w:rsidRPr="006558A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675E2C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keepNext/>
              <w:keepLine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Приказ (распоряжение) о переводе работника на другую работу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675E2C" w:rsidRPr="006558A1" w:rsidRDefault="00FF0CE4" w:rsidP="00887FEA">
            <w:pPr>
              <w:jc w:val="left"/>
              <w:rPr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Заместитель руководителя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дня перевода на другую работу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дня перевода на другую работу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675E2C" w:rsidRPr="006558A1" w:rsidRDefault="00FF0CE4" w:rsidP="00887FEA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 xml:space="preserve">Карточка-справка </w:t>
            </w:r>
            <w:hyperlink r:id="rId12" w:history="1">
              <w:r w:rsidRPr="006558A1">
                <w:rPr>
                  <w:rFonts w:ascii="Times New Roman" w:hAnsi="Times New Roman"/>
                  <w:sz w:val="22"/>
                  <w:szCs w:val="22"/>
                </w:rPr>
                <w:t>(ф. 0504417)</w:t>
              </w:r>
            </w:hyperlink>
            <w:r w:rsidRPr="006558A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675E2C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keepNext/>
              <w:keepLine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Приказ (распоряжение) о предоставлении отпуска работнику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675E2C" w:rsidRPr="006558A1" w:rsidRDefault="00FF0CE4" w:rsidP="00887FEA">
            <w:pPr>
              <w:jc w:val="left"/>
              <w:rPr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Заместитель руководителя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дня предоставления отпуска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дня предоставления отпуска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675E2C" w:rsidRPr="006558A1" w:rsidRDefault="00FF0CE4" w:rsidP="00887FEA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 xml:space="preserve">Карточка-справка </w:t>
            </w:r>
            <w:hyperlink r:id="rId13" w:history="1">
              <w:r w:rsidRPr="006558A1">
                <w:rPr>
                  <w:rFonts w:ascii="Times New Roman" w:hAnsi="Times New Roman"/>
                  <w:sz w:val="22"/>
                  <w:szCs w:val="22"/>
                </w:rPr>
                <w:t>(ф. 0504417)</w:t>
              </w:r>
            </w:hyperlink>
            <w:r w:rsidRPr="006558A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675E2C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keepNext/>
              <w:keepLine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Приказ (распоряжение) о прекращении (расторжении) трудового договора с работником (увольнении)»;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675E2C" w:rsidRPr="006558A1" w:rsidRDefault="00FF0CE4" w:rsidP="00887FEA">
            <w:pPr>
              <w:jc w:val="left"/>
              <w:rPr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Заместитель руководителя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дня увольнения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дня увольнения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675E2C" w:rsidRPr="006558A1" w:rsidRDefault="00FF0CE4" w:rsidP="00887FEA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 xml:space="preserve">Карточка-справка </w:t>
            </w:r>
            <w:hyperlink r:id="rId14" w:history="1">
              <w:r w:rsidRPr="006558A1">
                <w:rPr>
                  <w:rFonts w:ascii="Times New Roman" w:hAnsi="Times New Roman"/>
                  <w:sz w:val="22"/>
                  <w:szCs w:val="22"/>
                </w:rPr>
                <w:t>(ф. 0504417)</w:t>
              </w:r>
            </w:hyperlink>
            <w:r w:rsidRPr="006558A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675E2C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keepNext/>
              <w:keepLines/>
              <w:suppressAutoHyphen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Приказ (распоряжение) о направлении работника в командировку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675E2C" w:rsidRPr="006558A1" w:rsidRDefault="00FF0CE4" w:rsidP="00887FEA">
            <w:pPr>
              <w:jc w:val="left"/>
              <w:rPr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Заместитель руководителя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дня направления в командировку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дня направления в командировку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675E2C" w:rsidRPr="006558A1" w:rsidRDefault="00FF0CE4" w:rsidP="00887FEA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675E2C" w:rsidRPr="006558A1" w:rsidRDefault="00675E2C" w:rsidP="00887FEA">
            <w:pPr>
              <w:keepNext/>
              <w:keepLines/>
              <w:spacing w:before="60" w:after="6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 xml:space="preserve">Журнал операций расчетов по оплате труда </w:t>
            </w:r>
            <w:hyperlink r:id="rId15" w:history="1">
              <w:r w:rsidRPr="006558A1">
                <w:rPr>
                  <w:rFonts w:ascii="Times New Roman" w:hAnsi="Times New Roman"/>
                  <w:sz w:val="22"/>
                  <w:szCs w:val="22"/>
                </w:rPr>
                <w:t>(ф. 0504071)</w:t>
              </w:r>
            </w:hyperlink>
          </w:p>
        </w:tc>
      </w:tr>
      <w:tr w:rsidR="00FE7B93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lastRenderedPageBreak/>
              <w:t>9.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Служебное задание для направления в командировку и отчет о его выполнении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Командируемый работник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По возвращению из командировки в течени</w:t>
            </w:r>
            <w:proofErr w:type="gramStart"/>
            <w:r w:rsidRPr="006558A1">
              <w:rPr>
                <w:rFonts w:ascii="Times New Roman" w:hAnsi="Times New Roman"/>
                <w:sz w:val="22"/>
                <w:szCs w:val="22"/>
              </w:rPr>
              <w:t>и</w:t>
            </w:r>
            <w:proofErr w:type="gramEnd"/>
            <w:r w:rsidRPr="006558A1">
              <w:rPr>
                <w:rFonts w:ascii="Times New Roman" w:hAnsi="Times New Roman"/>
                <w:sz w:val="22"/>
                <w:szCs w:val="22"/>
              </w:rPr>
              <w:t xml:space="preserve"> 3-х дней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По возвращению из командировки в течени</w:t>
            </w:r>
            <w:proofErr w:type="gramStart"/>
            <w:r w:rsidRPr="006558A1">
              <w:rPr>
                <w:rFonts w:ascii="Times New Roman" w:hAnsi="Times New Roman"/>
                <w:sz w:val="22"/>
                <w:szCs w:val="22"/>
              </w:rPr>
              <w:t>и</w:t>
            </w:r>
            <w:proofErr w:type="gramEnd"/>
            <w:r w:rsidRPr="006558A1">
              <w:rPr>
                <w:rFonts w:ascii="Times New Roman" w:hAnsi="Times New Roman"/>
                <w:sz w:val="22"/>
                <w:szCs w:val="22"/>
              </w:rPr>
              <w:t xml:space="preserve"> 3-х дней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FE7B93" w:rsidRPr="006558A1" w:rsidRDefault="00FF0CE4" w:rsidP="00887FEA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 xml:space="preserve">Журнал операций расчетов по оплате труда </w:t>
            </w:r>
            <w:hyperlink r:id="rId16" w:history="1">
              <w:r w:rsidRPr="006558A1">
                <w:rPr>
                  <w:rFonts w:ascii="Times New Roman" w:hAnsi="Times New Roman"/>
                  <w:sz w:val="22"/>
                  <w:szCs w:val="22"/>
                </w:rPr>
                <w:t>(ф. 0504071)</w:t>
              </w:r>
            </w:hyperlink>
          </w:p>
        </w:tc>
      </w:tr>
      <w:tr w:rsidR="00FE7B93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keepNext/>
              <w:keepLine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Табель учета использования рабочего времени (ф. 0504421)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FE7B93" w:rsidRPr="006558A1" w:rsidRDefault="00FF0CE4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Заместитель руководителя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2 числа, следующего за отчетным месяцем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2 числа, следующего за отчетным месяцем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FE7B93" w:rsidRPr="006558A1" w:rsidRDefault="00FF0CE4" w:rsidP="00887FEA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 xml:space="preserve">Журнал операций расчетов по оплате труда </w:t>
            </w:r>
            <w:hyperlink r:id="rId17" w:history="1">
              <w:r w:rsidRPr="006558A1">
                <w:rPr>
                  <w:rFonts w:ascii="Times New Roman" w:hAnsi="Times New Roman"/>
                  <w:sz w:val="22"/>
                  <w:szCs w:val="22"/>
                </w:rPr>
                <w:t>(ф. 0504071)</w:t>
              </w:r>
            </w:hyperlink>
          </w:p>
        </w:tc>
      </w:tr>
      <w:tr w:rsidR="00FE7B93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FE7B93" w:rsidRPr="006558A1" w:rsidRDefault="00675E2C" w:rsidP="00887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11</w:t>
            </w:r>
            <w:r w:rsidR="00FE7B93" w:rsidRPr="006558A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keepNext/>
              <w:keepLine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Записка-расчет об исчислении среднего заработка при предоставлении отпуска, увольнении и других случаях (ф. 0504425)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FE7B93" w:rsidRPr="006558A1" w:rsidRDefault="00FF0CE4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даты предоставления отпуска, увольнения, прочих компенсаций согласно приказу руководителя</w:t>
            </w:r>
          </w:p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даты предоставления отпуска, увольнения, прочих компенсаций согласно приказу руководителя</w:t>
            </w:r>
          </w:p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FE7B93" w:rsidRPr="006558A1" w:rsidRDefault="00FF0CE4" w:rsidP="00887FEA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 xml:space="preserve">Карточка-справка </w:t>
            </w:r>
            <w:hyperlink r:id="rId18" w:history="1">
              <w:r w:rsidRPr="006558A1">
                <w:rPr>
                  <w:rFonts w:ascii="Times New Roman" w:hAnsi="Times New Roman"/>
                  <w:sz w:val="22"/>
                  <w:szCs w:val="22"/>
                </w:rPr>
                <w:t>(ф. 0504417)</w:t>
              </w:r>
            </w:hyperlink>
          </w:p>
        </w:tc>
      </w:tr>
      <w:tr w:rsidR="00FE7B93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  <w:r w:rsidR="00675E2C" w:rsidRPr="006558A1">
              <w:rPr>
                <w:rFonts w:ascii="Times New Roman" w:hAnsi="Times New Roman"/>
                <w:sz w:val="22"/>
                <w:szCs w:val="22"/>
              </w:rPr>
              <w:t>2</w:t>
            </w:r>
            <w:r w:rsidRPr="006558A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9E42F2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9E42F2" w:rsidRPr="006558A1" w:rsidRDefault="009E42F2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9E42F2" w:rsidRPr="006558A1" w:rsidRDefault="009E42F2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keepNext/>
              <w:keepLine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Справка об освобождении от работы в день сдачи крови и предоставлении дополнительного дня отдыха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9E42F2" w:rsidRPr="006558A1" w:rsidRDefault="009E42F2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FE7B93" w:rsidRPr="006558A1" w:rsidRDefault="009E42F2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 дня сдачи крови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 xml:space="preserve">Не позднее  дня  после   исполнения 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9E42F2" w:rsidRPr="006558A1" w:rsidRDefault="009E42F2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FE7B93" w:rsidRPr="006558A1" w:rsidRDefault="009E42F2" w:rsidP="00887FEA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keepNext/>
              <w:keepLine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 xml:space="preserve">Карточка-справка </w:t>
            </w:r>
            <w:hyperlink r:id="rId19" w:history="1">
              <w:r w:rsidRPr="006558A1">
                <w:rPr>
                  <w:rFonts w:ascii="Times New Roman" w:hAnsi="Times New Roman"/>
                  <w:sz w:val="22"/>
                  <w:szCs w:val="22"/>
                </w:rPr>
                <w:t>(ф. 0504417)</w:t>
              </w:r>
            </w:hyperlink>
            <w:r w:rsidRPr="006558A1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FE7B93" w:rsidRPr="006558A1" w:rsidRDefault="00FE7B93" w:rsidP="00887FEA">
            <w:pPr>
              <w:keepNext/>
              <w:keepLine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Табель учета использования рабочего времени (ф. 0504421)</w:t>
            </w:r>
          </w:p>
        </w:tc>
      </w:tr>
      <w:tr w:rsidR="00FE7B93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  <w:r w:rsidR="007A6843" w:rsidRPr="006558A1">
              <w:rPr>
                <w:rFonts w:ascii="Times New Roman" w:hAnsi="Times New Roman"/>
                <w:sz w:val="22"/>
                <w:szCs w:val="22"/>
              </w:rPr>
              <w:t>3</w:t>
            </w:r>
            <w:r w:rsidRPr="006558A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keepNext/>
              <w:keepLine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Листок нетрудоспособности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FE7B93" w:rsidRPr="006558A1" w:rsidRDefault="009E42F2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 xml:space="preserve">Не позднее  следующего дня закрытия листка нетрудоспособности 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 следующего дня после исполнения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FE7B93" w:rsidRPr="006558A1" w:rsidRDefault="00FF0CE4" w:rsidP="00887FEA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keepNext/>
              <w:keepLine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Табель учета использования рабочего времени (ф. 0504421);</w:t>
            </w:r>
          </w:p>
          <w:p w:rsidR="00FE7B93" w:rsidRPr="006558A1" w:rsidRDefault="00FE7B93" w:rsidP="00887FEA">
            <w:pPr>
              <w:keepNext/>
              <w:keepLine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Расчетный листок</w:t>
            </w:r>
          </w:p>
        </w:tc>
      </w:tr>
      <w:tr w:rsidR="00FE7B93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  <w:r w:rsidR="007A6843" w:rsidRPr="006558A1">
              <w:rPr>
                <w:rFonts w:ascii="Times New Roman" w:hAnsi="Times New Roman"/>
                <w:sz w:val="22"/>
                <w:szCs w:val="22"/>
              </w:rPr>
              <w:t>4</w:t>
            </w:r>
            <w:r w:rsidRPr="006558A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6558A1" w:rsidRDefault="009E42F2" w:rsidP="009E42F2">
            <w:pPr>
              <w:keepNext/>
              <w:keepLine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 xml:space="preserve">Расчет пособия 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FE7B93" w:rsidRPr="006558A1" w:rsidRDefault="009E42F2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утвержденной даты выплаты заработной платы согласно коллективному договору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 следующего дня после исполнения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FE7B93" w:rsidRPr="006558A1" w:rsidRDefault="009E42F2" w:rsidP="00887FEA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Табель учета использования рабочего времени (ф. 0504421);</w:t>
            </w:r>
          </w:p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Расчетный листок</w:t>
            </w:r>
          </w:p>
        </w:tc>
      </w:tr>
      <w:tr w:rsidR="004F19F9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4F19F9" w:rsidRPr="006558A1" w:rsidRDefault="004F19F9" w:rsidP="00887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15.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4F19F9" w:rsidRPr="006558A1" w:rsidRDefault="004F19F9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4F19F9" w:rsidRPr="006558A1" w:rsidRDefault="004F19F9" w:rsidP="00887FEA">
            <w:pPr>
              <w:keepNext/>
              <w:keepLine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Справка о рождении ребенка из органов ЗАГС</w:t>
            </w:r>
          </w:p>
          <w:p w:rsidR="004F19F9" w:rsidRPr="006558A1" w:rsidRDefault="004F19F9" w:rsidP="00887FEA">
            <w:pPr>
              <w:keepNext/>
              <w:keepLines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4F19F9" w:rsidRPr="006558A1" w:rsidRDefault="009E42F2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4F19F9" w:rsidRPr="006558A1" w:rsidRDefault="004F19F9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4F19F9" w:rsidRPr="006558A1" w:rsidRDefault="004F19F9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месяца, следующего за рождением ребенка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4F19F9" w:rsidRPr="006558A1" w:rsidRDefault="004F19F9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 следующего дня после исполнения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4F19F9" w:rsidRPr="006558A1" w:rsidRDefault="009E42F2" w:rsidP="004F19F9">
            <w:pPr>
              <w:jc w:val="left"/>
              <w:rPr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4F19F9" w:rsidRPr="006558A1" w:rsidRDefault="004F19F9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4F19F9" w:rsidRPr="006558A1" w:rsidRDefault="004F19F9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Табель учета использования рабочего времени (ф. 0504421)</w:t>
            </w:r>
          </w:p>
        </w:tc>
      </w:tr>
      <w:tr w:rsidR="004F19F9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4F19F9" w:rsidRPr="006558A1" w:rsidRDefault="004F19F9" w:rsidP="00887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16.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4F19F9" w:rsidRPr="006558A1" w:rsidRDefault="004F19F9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4F19F9" w:rsidRPr="006558A1" w:rsidRDefault="004F19F9" w:rsidP="00887FEA">
            <w:pPr>
              <w:keepNext/>
              <w:keepLine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Справка с места работы другого родителя о не назначении пособия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4F19F9" w:rsidRPr="006558A1" w:rsidRDefault="009E42F2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4F19F9" w:rsidRPr="006558A1" w:rsidRDefault="004F19F9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4F19F9" w:rsidRPr="006558A1" w:rsidRDefault="004F19F9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месяца, следующего за рождением ребенка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4F19F9" w:rsidRPr="006558A1" w:rsidRDefault="004F19F9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 следующего дня после исполнения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4F19F9" w:rsidRPr="006558A1" w:rsidRDefault="009E42F2" w:rsidP="004F19F9">
            <w:pPr>
              <w:jc w:val="left"/>
              <w:rPr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4F19F9" w:rsidRPr="006558A1" w:rsidRDefault="004F19F9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4F19F9" w:rsidRPr="006558A1" w:rsidRDefault="004F19F9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Табель учета использования рабочего времени (ф. 0504421)</w:t>
            </w:r>
          </w:p>
        </w:tc>
      </w:tr>
      <w:tr w:rsidR="00FE7B93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FE7B93" w:rsidRPr="006558A1" w:rsidRDefault="007A6843" w:rsidP="00887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17</w:t>
            </w:r>
            <w:r w:rsidR="00FE7B93" w:rsidRPr="006558A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keepNext/>
              <w:keepLine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Свидетельство о рождении (усыновлении) ребенка либо выписку из решения об установлении над ребенком опеки,</w:t>
            </w:r>
          </w:p>
          <w:p w:rsidR="00FE7B93" w:rsidRPr="006558A1" w:rsidRDefault="00FE7B93" w:rsidP="00887FEA">
            <w:pPr>
              <w:keepNext/>
              <w:keepLines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FE7B93" w:rsidRPr="006558A1" w:rsidRDefault="009E42F2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месяца, следующего за рождением ребенка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 следующего дня после исполнения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FE7B93" w:rsidRPr="006558A1" w:rsidRDefault="009E42F2" w:rsidP="00887FEA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Табель учета использования рабочего времени (ф. 0504421)</w:t>
            </w:r>
          </w:p>
        </w:tc>
      </w:tr>
      <w:tr w:rsidR="00FE7B93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FE7B93" w:rsidRPr="006558A1" w:rsidRDefault="007A6843" w:rsidP="00887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lastRenderedPageBreak/>
              <w:t>18.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keepNext/>
              <w:keepLine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Исполнительный документ (исполнительный лист) от взыскателя или судебного пристава-исполнителя;</w:t>
            </w:r>
          </w:p>
          <w:p w:rsidR="00FE7B93" w:rsidRPr="006558A1" w:rsidRDefault="00FE7B93" w:rsidP="00887FEA">
            <w:pPr>
              <w:keepNext/>
              <w:keepLines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FE7B93" w:rsidRPr="006558A1" w:rsidRDefault="009E42F2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3 дней с вынесения решения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 следующего дня после исполнения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FE7B93" w:rsidRPr="006558A1" w:rsidRDefault="009E42F2" w:rsidP="00887FEA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Табель учета использования рабочего времени (ф. 0504421)</w:t>
            </w:r>
          </w:p>
        </w:tc>
      </w:tr>
      <w:tr w:rsidR="00FE7B93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FE7B93" w:rsidRPr="006558A1" w:rsidRDefault="007A6843" w:rsidP="00887F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19</w:t>
            </w:r>
            <w:r w:rsidR="00FE7B93" w:rsidRPr="006558A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keepNext/>
              <w:keepLine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Расчетный листок, содержащий сведения о размере и составных частях заработной платы, а также о произведенных удержаниях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FE7B93" w:rsidRPr="006558A1" w:rsidRDefault="009E42F2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 xml:space="preserve">Не позднее 5 числа месяца, следующего за </w:t>
            </w:r>
            <w:proofErr w:type="gramStart"/>
            <w:r w:rsidRPr="006558A1">
              <w:rPr>
                <w:rFonts w:ascii="Times New Roman" w:hAnsi="Times New Roman"/>
                <w:sz w:val="22"/>
                <w:szCs w:val="22"/>
              </w:rPr>
              <w:t>расчетным</w:t>
            </w:r>
            <w:proofErr w:type="gramEnd"/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 xml:space="preserve">Срок выдачи на руки  расчетного листка – не позднее 5 числа месяца, следующего за </w:t>
            </w:r>
            <w:proofErr w:type="gramStart"/>
            <w:r w:rsidRPr="006558A1">
              <w:rPr>
                <w:rFonts w:ascii="Times New Roman" w:hAnsi="Times New Roman"/>
                <w:sz w:val="22"/>
                <w:szCs w:val="22"/>
              </w:rPr>
              <w:t>расчетным</w:t>
            </w:r>
            <w:proofErr w:type="gramEnd"/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i/>
                <w:sz w:val="22"/>
                <w:szCs w:val="22"/>
              </w:rPr>
              <w:t>-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6558A1" w:rsidRDefault="00FE7B93" w:rsidP="00887FE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FE7B93" w:rsidRPr="006558A1" w:rsidTr="00FF0CE4">
        <w:tc>
          <w:tcPr>
            <w:tcW w:w="15219" w:type="dxa"/>
            <w:gridSpan w:val="12"/>
            <w:shd w:val="clear" w:color="auto" w:fill="FFFFFF" w:themeFill="background1"/>
          </w:tcPr>
          <w:p w:rsidR="00FE7B93" w:rsidRPr="006558A1" w:rsidRDefault="00FE7B93" w:rsidP="00C65DB6">
            <w:pPr>
              <w:pStyle w:val="a4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Расчеты по платежам в бюджет</w:t>
            </w:r>
          </w:p>
        </w:tc>
      </w:tr>
      <w:tr w:rsidR="00FE7B93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FE7B93" w:rsidRPr="006558A1" w:rsidRDefault="00FE7B93" w:rsidP="001040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FE7B93" w:rsidP="001040C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6558A1" w:rsidRDefault="00FE7B93" w:rsidP="006558A1">
            <w:pPr>
              <w:spacing w:before="100" w:beforeAutospacing="1" w:after="100" w:afterAutospacing="1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Карточка индивидуального учета сумм начисленных выплат (иных возна</w:t>
            </w:r>
            <w:r w:rsidR="006558A1" w:rsidRPr="006558A1">
              <w:rPr>
                <w:rFonts w:ascii="Times New Roman" w:hAnsi="Times New Roman"/>
                <w:sz w:val="22"/>
                <w:szCs w:val="22"/>
              </w:rPr>
              <w:t xml:space="preserve">граждений) и страховых взносов 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FE7B93" w:rsidRPr="006558A1" w:rsidRDefault="00FE7B93" w:rsidP="001040C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6558A1" w:rsidRDefault="00635328" w:rsidP="001040C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1040C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6558A1" w:rsidRDefault="00FE7B93" w:rsidP="001040C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FE7B93" w:rsidRPr="006558A1" w:rsidRDefault="00635328" w:rsidP="001040CC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1040C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6558A1" w:rsidRDefault="00FE7B93" w:rsidP="001040C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Карточка учета средств и расчетов (ф. 0504051)</w:t>
            </w:r>
          </w:p>
        </w:tc>
      </w:tr>
      <w:tr w:rsidR="00FE7B93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FE7B93" w:rsidRPr="006558A1" w:rsidRDefault="00FE7B93" w:rsidP="001040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6558A1" w:rsidRDefault="006558A1" w:rsidP="00344181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ЕСН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6558A1" w:rsidRDefault="006558A1" w:rsidP="001040CC">
            <w:pPr>
              <w:spacing w:before="100" w:beforeAutospacing="1" w:after="100" w:afterAutospacing="1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ЕСН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FE7B93" w:rsidRPr="006558A1" w:rsidRDefault="006558A1" w:rsidP="001040C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6558A1" w:rsidRDefault="00635328" w:rsidP="001040C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344181" w:rsidRPr="006558A1" w:rsidRDefault="00344181" w:rsidP="00344181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6558A1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 позднее 25-го числа календарного месяца, следующего за отчетным периодом</w:t>
            </w:r>
          </w:p>
          <w:p w:rsidR="00FE7B93" w:rsidRPr="006558A1" w:rsidRDefault="00FE7B93" w:rsidP="001040C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344181" w:rsidRPr="006558A1" w:rsidRDefault="00344181" w:rsidP="00344181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6558A1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 позднее 25-го числа календарного месяца, следующего за отчетным периодом</w:t>
            </w:r>
          </w:p>
          <w:p w:rsidR="00FE7B93" w:rsidRPr="006558A1" w:rsidRDefault="00FE7B93" w:rsidP="001040C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FE7B93" w:rsidRPr="006558A1" w:rsidRDefault="006558A1" w:rsidP="001040CC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FE7B93" w:rsidRPr="006558A1" w:rsidRDefault="00FE7B93" w:rsidP="001040C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6558A1" w:rsidRDefault="00FE7B93" w:rsidP="001040C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Карточка учета средств и расчетов (ф. 0504051)</w:t>
            </w:r>
          </w:p>
        </w:tc>
      </w:tr>
      <w:tr w:rsidR="00344181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344181" w:rsidRPr="006558A1" w:rsidRDefault="00344181" w:rsidP="001040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344181" w:rsidRPr="006558A1" w:rsidRDefault="00344181" w:rsidP="001040C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344181" w:rsidRPr="006558A1" w:rsidRDefault="00344181" w:rsidP="001040CC">
            <w:pPr>
              <w:spacing w:before="100" w:beforeAutospacing="1" w:after="100" w:afterAutospacing="1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Персонифицированны</w:t>
            </w:r>
            <w:r w:rsidRPr="006558A1">
              <w:rPr>
                <w:rFonts w:ascii="Times New Roman" w:hAnsi="Times New Roman"/>
                <w:sz w:val="22"/>
                <w:szCs w:val="22"/>
              </w:rPr>
              <w:lastRenderedPageBreak/>
              <w:t>е сведения о физических лицах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344181" w:rsidRPr="006558A1" w:rsidRDefault="006558A1" w:rsidP="001040C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lastRenderedPageBreak/>
              <w:t>Главный 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344181" w:rsidRPr="006558A1" w:rsidRDefault="00344181" w:rsidP="001040C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344181" w:rsidRPr="006558A1" w:rsidRDefault="00344181" w:rsidP="001040CC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6558A1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 позднее 25-</w:t>
            </w:r>
            <w:r w:rsidRPr="006558A1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го числа ежемесячно</w:t>
            </w:r>
          </w:p>
          <w:p w:rsidR="00344181" w:rsidRPr="006558A1" w:rsidRDefault="00344181" w:rsidP="001040C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344181" w:rsidRPr="006558A1" w:rsidRDefault="00344181" w:rsidP="00344181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6558A1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 xml:space="preserve">Не позднее 25-го </w:t>
            </w:r>
            <w:r w:rsidRPr="006558A1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числа ежемесячно</w:t>
            </w:r>
          </w:p>
          <w:p w:rsidR="00344181" w:rsidRPr="006558A1" w:rsidRDefault="00344181" w:rsidP="001040C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344181" w:rsidRPr="006558A1" w:rsidRDefault="006558A1" w:rsidP="00322741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Главный </w:t>
            </w:r>
            <w:r w:rsidRPr="006558A1">
              <w:rPr>
                <w:rFonts w:ascii="Times New Roman" w:hAnsi="Times New Roman"/>
                <w:sz w:val="22"/>
                <w:szCs w:val="22"/>
              </w:rPr>
              <w:lastRenderedPageBreak/>
              <w:t>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344181" w:rsidRPr="006558A1" w:rsidRDefault="00344181" w:rsidP="001040C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lastRenderedPageBreak/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344181" w:rsidRPr="006558A1" w:rsidRDefault="00344181" w:rsidP="001040C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 xml:space="preserve">Карточка учета </w:t>
            </w:r>
            <w:r w:rsidRPr="006558A1">
              <w:rPr>
                <w:rFonts w:ascii="Times New Roman" w:hAnsi="Times New Roman"/>
                <w:sz w:val="22"/>
                <w:szCs w:val="22"/>
              </w:rPr>
              <w:lastRenderedPageBreak/>
              <w:t>средств и расчетов (ф. 0504051)</w:t>
            </w:r>
          </w:p>
        </w:tc>
      </w:tr>
      <w:tr w:rsidR="00344181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344181" w:rsidRPr="006558A1" w:rsidRDefault="00344181" w:rsidP="001040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344181" w:rsidRPr="006558A1" w:rsidRDefault="00344181" w:rsidP="001040C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ЕФС-1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344181" w:rsidRPr="006558A1" w:rsidRDefault="00344181" w:rsidP="001040CC">
            <w:pPr>
              <w:spacing w:before="100" w:beforeAutospacing="1" w:after="100" w:afterAutospacing="1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ЕФС-1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344181" w:rsidRPr="006558A1" w:rsidRDefault="006558A1" w:rsidP="001040C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344181" w:rsidRPr="006558A1" w:rsidRDefault="00344181" w:rsidP="001040C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344181" w:rsidRPr="006558A1" w:rsidRDefault="00344181" w:rsidP="001040CC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6558A1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 позднее 25-го числа календарного месяца, следующего за отчетным периодом</w:t>
            </w:r>
          </w:p>
          <w:p w:rsidR="00344181" w:rsidRPr="006558A1" w:rsidRDefault="00344181" w:rsidP="001040C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344181" w:rsidRPr="006558A1" w:rsidRDefault="00344181" w:rsidP="001040CC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6558A1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 позднее 25-го числа календарного месяца, следующего за отчетным периодом</w:t>
            </w:r>
          </w:p>
          <w:p w:rsidR="00344181" w:rsidRPr="006558A1" w:rsidRDefault="00344181" w:rsidP="001040C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344181" w:rsidRPr="006558A1" w:rsidRDefault="006558A1" w:rsidP="001040CC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344181" w:rsidRPr="006558A1" w:rsidRDefault="00344181" w:rsidP="001040C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344181" w:rsidRPr="006558A1" w:rsidRDefault="00344181" w:rsidP="001040C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Карточка учета средств и расчетов (ф. 0504051)</w:t>
            </w:r>
          </w:p>
        </w:tc>
      </w:tr>
      <w:tr w:rsidR="00344181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344181" w:rsidRPr="006558A1" w:rsidRDefault="00344181" w:rsidP="001040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344181" w:rsidRPr="006558A1" w:rsidRDefault="00344181" w:rsidP="001040C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344181" w:rsidRPr="006558A1" w:rsidRDefault="00344181" w:rsidP="001040CC">
            <w:pPr>
              <w:spacing w:before="100" w:beforeAutospacing="1" w:after="100" w:afterAutospacing="1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Налоговая декларация по налогу на имущество организаций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344181" w:rsidRPr="006558A1" w:rsidRDefault="00344181" w:rsidP="001040C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344181" w:rsidRPr="006558A1" w:rsidRDefault="00344181" w:rsidP="001040C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344181" w:rsidRPr="006558A1" w:rsidRDefault="00344181" w:rsidP="00A804B0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25 марта следующего за истекшим отчетным периодом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344181" w:rsidRPr="006558A1" w:rsidRDefault="00344181" w:rsidP="00637CF8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25 числа  следующего за истекшим отчетным периодом (кварталом)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344181" w:rsidRPr="006558A1" w:rsidRDefault="00344181" w:rsidP="001040CC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344181" w:rsidRPr="006558A1" w:rsidRDefault="00344181" w:rsidP="001040C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344181" w:rsidRPr="006558A1" w:rsidRDefault="00344181" w:rsidP="001040C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Карточка учета средств и расчетов (ф. 0504051)</w:t>
            </w:r>
          </w:p>
        </w:tc>
      </w:tr>
      <w:tr w:rsidR="00344181" w:rsidRPr="006558A1" w:rsidTr="00FF0CE4">
        <w:tc>
          <w:tcPr>
            <w:tcW w:w="15219" w:type="dxa"/>
            <w:gridSpan w:val="12"/>
            <w:shd w:val="clear" w:color="auto" w:fill="FFFFFF" w:themeFill="background1"/>
          </w:tcPr>
          <w:p w:rsidR="00344181" w:rsidRPr="006558A1" w:rsidRDefault="00344181" w:rsidP="00C65DB6">
            <w:pPr>
              <w:pStyle w:val="a4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Расчеты с кредиторами</w:t>
            </w:r>
          </w:p>
        </w:tc>
      </w:tr>
      <w:tr w:rsidR="00344181" w:rsidRPr="006558A1" w:rsidTr="00FF0CE4">
        <w:tc>
          <w:tcPr>
            <w:tcW w:w="15219" w:type="dxa"/>
            <w:gridSpan w:val="12"/>
            <w:shd w:val="clear" w:color="auto" w:fill="FFFFFF" w:themeFill="background1"/>
          </w:tcPr>
          <w:p w:rsidR="00344181" w:rsidRPr="006558A1" w:rsidRDefault="00344181" w:rsidP="00C65DB6">
            <w:pPr>
              <w:pStyle w:val="a4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Расчеты по средствам, полученным во временное распоряжение</w:t>
            </w:r>
          </w:p>
        </w:tc>
      </w:tr>
      <w:tr w:rsidR="00344181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344181" w:rsidRPr="006558A1" w:rsidRDefault="00344181" w:rsidP="009B20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344181" w:rsidRPr="006558A1" w:rsidRDefault="00344181" w:rsidP="009B20B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344181" w:rsidRPr="006558A1" w:rsidRDefault="00344181" w:rsidP="009B20B5">
            <w:pPr>
              <w:keepNext/>
              <w:keepLines/>
              <w:tabs>
                <w:tab w:val="num" w:pos="317"/>
              </w:tabs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Выписка из лицевого счета</w:t>
            </w:r>
          </w:p>
          <w:p w:rsidR="00344181" w:rsidRPr="006558A1" w:rsidRDefault="00344181" w:rsidP="009B20B5">
            <w:pPr>
              <w:keepNext/>
              <w:keepLines/>
              <w:tabs>
                <w:tab w:val="num" w:pos="317"/>
              </w:tabs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344181" w:rsidRPr="006558A1" w:rsidRDefault="00344181" w:rsidP="009B20B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344181" w:rsidRPr="006558A1" w:rsidRDefault="00344181" w:rsidP="009B20B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344181" w:rsidRPr="006558A1" w:rsidRDefault="00344181" w:rsidP="009B20B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В день поступления выписки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344181" w:rsidRPr="006558A1" w:rsidRDefault="00344181" w:rsidP="009B20B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дня после получения выписки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344181" w:rsidRPr="006558A1" w:rsidRDefault="00344181" w:rsidP="009B20B5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344181" w:rsidRPr="006558A1" w:rsidRDefault="00344181" w:rsidP="009B20B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344181" w:rsidRPr="006558A1" w:rsidRDefault="00344181" w:rsidP="009B20B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Журнал операций с безналичными денежными средствами (ф. 0504071)</w:t>
            </w:r>
          </w:p>
        </w:tc>
      </w:tr>
      <w:tr w:rsidR="00344181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344181" w:rsidRPr="006558A1" w:rsidRDefault="00344181" w:rsidP="009B20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344181" w:rsidRPr="006558A1" w:rsidRDefault="00344181" w:rsidP="009B20B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344181" w:rsidRPr="006558A1" w:rsidRDefault="00344181" w:rsidP="009B20B5">
            <w:pPr>
              <w:keepNext/>
              <w:keepLines/>
              <w:tabs>
                <w:tab w:val="num" w:pos="317"/>
              </w:tabs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Платежное поручение ф. 0401060</w:t>
            </w:r>
          </w:p>
          <w:p w:rsidR="00344181" w:rsidRPr="006558A1" w:rsidRDefault="00344181" w:rsidP="009B20B5">
            <w:pPr>
              <w:keepNext/>
              <w:keepLines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344181" w:rsidRPr="006558A1" w:rsidRDefault="00344181" w:rsidP="009B20B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344181" w:rsidRPr="006558A1" w:rsidRDefault="00344181" w:rsidP="009B20B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344181" w:rsidRPr="006558A1" w:rsidRDefault="00344181" w:rsidP="009B20B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В день поступления выписки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344181" w:rsidRPr="006558A1" w:rsidRDefault="00344181" w:rsidP="009B20B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дня после получения выписки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344181" w:rsidRPr="006558A1" w:rsidRDefault="00344181" w:rsidP="009B20B5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344181" w:rsidRPr="006558A1" w:rsidRDefault="00344181" w:rsidP="009B20B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344181" w:rsidRPr="006558A1" w:rsidRDefault="00344181" w:rsidP="009B20B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Журнал операций с безналичными денежными средствами (ф. 0504071)</w:t>
            </w:r>
          </w:p>
        </w:tc>
      </w:tr>
      <w:tr w:rsidR="00344181" w:rsidRPr="006558A1" w:rsidTr="00FF0CE4">
        <w:tc>
          <w:tcPr>
            <w:tcW w:w="15219" w:type="dxa"/>
            <w:gridSpan w:val="12"/>
            <w:shd w:val="clear" w:color="auto" w:fill="FFFFFF" w:themeFill="background1"/>
          </w:tcPr>
          <w:p w:rsidR="00344181" w:rsidRPr="006558A1" w:rsidRDefault="00344181" w:rsidP="00C65DB6">
            <w:pPr>
              <w:pStyle w:val="a4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lastRenderedPageBreak/>
              <w:t>Расчеты по удержаниям из выплат по оплате труда</w:t>
            </w:r>
          </w:p>
        </w:tc>
      </w:tr>
      <w:tr w:rsidR="00344181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344181" w:rsidRPr="006558A1" w:rsidRDefault="00344181" w:rsidP="00073AA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344181" w:rsidRPr="006558A1" w:rsidRDefault="00344181" w:rsidP="00073AA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344181" w:rsidRPr="006558A1" w:rsidRDefault="00344181" w:rsidP="00073AAE">
            <w:pPr>
              <w:keepNext/>
              <w:keepLine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Исполнительные листы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344181" w:rsidRPr="006558A1" w:rsidRDefault="006558A1" w:rsidP="00073AA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344181" w:rsidRPr="006558A1" w:rsidRDefault="00344181" w:rsidP="00073AA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344181" w:rsidRPr="006558A1" w:rsidRDefault="00344181" w:rsidP="00073AA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3 дней с вынесения решения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344181" w:rsidRPr="006558A1" w:rsidRDefault="00344181" w:rsidP="00073AA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3 дней с вынесения решения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344181" w:rsidRPr="006558A1" w:rsidRDefault="006558A1" w:rsidP="00073AAE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344181" w:rsidRPr="006558A1" w:rsidRDefault="00344181" w:rsidP="00073AA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344181" w:rsidRPr="006558A1" w:rsidRDefault="00344181" w:rsidP="00073AA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Табель учета использования рабочего времени (ф. 0504421)</w:t>
            </w:r>
          </w:p>
        </w:tc>
      </w:tr>
      <w:tr w:rsidR="00344181" w:rsidRPr="006558A1" w:rsidTr="00FF0CE4">
        <w:tc>
          <w:tcPr>
            <w:tcW w:w="15219" w:type="dxa"/>
            <w:gridSpan w:val="12"/>
            <w:shd w:val="clear" w:color="auto" w:fill="FFFFFF" w:themeFill="background1"/>
          </w:tcPr>
          <w:p w:rsidR="00344181" w:rsidRPr="006558A1" w:rsidRDefault="00344181" w:rsidP="00C65DB6">
            <w:pPr>
              <w:pStyle w:val="a4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Учет операций по санкционированию</w:t>
            </w:r>
          </w:p>
        </w:tc>
      </w:tr>
      <w:tr w:rsidR="00344181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keepNext/>
              <w:keepLine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Уведомление о лимитах бюджетных обязательств (бюджетных ассигнованиях) ф.0504822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3 дней с момента утверждения документа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3 дней с момента утверждения документа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keepNext/>
              <w:keepLines/>
              <w:suppressAutoHyphen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Карточка учета лимитов бюджетных обязательств ф.0504062;</w:t>
            </w:r>
          </w:p>
          <w:p w:rsidR="00344181" w:rsidRPr="006558A1" w:rsidRDefault="00344181" w:rsidP="00683A6C">
            <w:pPr>
              <w:keepNext/>
              <w:keepLines/>
              <w:suppressAutoHyphen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Журнал учета принятых (принимаемых) обязательств (ф.0504064);</w:t>
            </w:r>
          </w:p>
          <w:p w:rsidR="00344181" w:rsidRPr="006558A1" w:rsidRDefault="00344181" w:rsidP="00683A6C">
            <w:pPr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Карточка учета сметных (плановых) назначений</w:t>
            </w:r>
          </w:p>
        </w:tc>
      </w:tr>
      <w:tr w:rsidR="00344181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keepNext/>
              <w:keepLines/>
              <w:suppressAutoHyphen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Контракты, договоры, Соглашения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344181" w:rsidRPr="006558A1" w:rsidRDefault="006558A1" w:rsidP="00683A6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Заместитель руководителя администрации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3 дней с момента утверждения документа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3 дней с момента утверждения документа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keepNext/>
              <w:keepLines/>
              <w:suppressAutoHyphen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Карточка учета лимитов бюджетных обязательств ф.0504062;</w:t>
            </w:r>
          </w:p>
          <w:p w:rsidR="00344181" w:rsidRPr="006558A1" w:rsidRDefault="00344181" w:rsidP="00683A6C">
            <w:pPr>
              <w:keepNext/>
              <w:keepLines/>
              <w:suppressAutoHyphen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Журнал учета принятых (принимаемых) обязательств (ф.0504064);</w:t>
            </w:r>
          </w:p>
          <w:p w:rsidR="00344181" w:rsidRPr="006558A1" w:rsidRDefault="00344181" w:rsidP="00683A6C">
            <w:pPr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 xml:space="preserve">Карточка учета </w:t>
            </w:r>
            <w:r w:rsidRPr="006558A1">
              <w:rPr>
                <w:rFonts w:ascii="Times New Roman" w:hAnsi="Times New Roman"/>
                <w:sz w:val="22"/>
                <w:szCs w:val="22"/>
              </w:rPr>
              <w:lastRenderedPageBreak/>
              <w:t>сметных (плановых) назначений</w:t>
            </w:r>
          </w:p>
        </w:tc>
      </w:tr>
      <w:tr w:rsidR="00344181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lastRenderedPageBreak/>
              <w:t>3.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keepNext/>
              <w:keepLines/>
              <w:suppressAutoHyphen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Судебные решения, исполнительные листы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3 дней с вынесения решения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3 дней с вынесения решения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keepNext/>
              <w:keepLines/>
              <w:suppressAutoHyphen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Карточка учета лимитов бюджетных обязательств ф.0504062;</w:t>
            </w:r>
          </w:p>
          <w:p w:rsidR="00344181" w:rsidRPr="006558A1" w:rsidRDefault="00344181" w:rsidP="00683A6C">
            <w:pPr>
              <w:keepNext/>
              <w:keepLines/>
              <w:suppressAutoHyphen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Журнал учета принятых (принимаемых) обязательств (ф.0504064);</w:t>
            </w:r>
          </w:p>
          <w:p w:rsidR="00344181" w:rsidRPr="006558A1" w:rsidRDefault="00344181" w:rsidP="00683A6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Карточка учета сметных (плановых) назначений</w:t>
            </w:r>
          </w:p>
        </w:tc>
      </w:tr>
      <w:tr w:rsidR="00344181" w:rsidRPr="006558A1" w:rsidTr="00FF0CE4">
        <w:tc>
          <w:tcPr>
            <w:tcW w:w="559" w:type="dxa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344181" w:rsidRPr="006558A1" w:rsidRDefault="006558A1" w:rsidP="00683A6C">
            <w:pPr>
              <w:keepNext/>
              <w:keepLines/>
              <w:suppressAutoHyphen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Кассовый п</w:t>
            </w:r>
            <w:r w:rsidR="00344181" w:rsidRPr="006558A1">
              <w:rPr>
                <w:rFonts w:ascii="Times New Roman" w:hAnsi="Times New Roman"/>
                <w:sz w:val="22"/>
                <w:szCs w:val="22"/>
              </w:rPr>
              <w:t>лан финансово-хозяйственной деятельности учреждения</w:t>
            </w:r>
          </w:p>
        </w:tc>
        <w:tc>
          <w:tcPr>
            <w:tcW w:w="2148" w:type="dxa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3 дней с момента утверждения документа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Не позднее 3 дней с момента утверждения документа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344181" w:rsidRPr="006558A1" w:rsidRDefault="00344181" w:rsidP="00683A6C">
            <w:pPr>
              <w:keepNext/>
              <w:keepLines/>
              <w:suppressAutoHyphen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Карточка учета лимитов бюджетных обязательств ф.0504062;</w:t>
            </w:r>
          </w:p>
          <w:p w:rsidR="00344181" w:rsidRPr="006558A1" w:rsidRDefault="00344181" w:rsidP="00683A6C">
            <w:pPr>
              <w:keepNext/>
              <w:keepLines/>
              <w:suppressAutoHyphen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Журнал учета принятых (принимаемых) обязательств (ф.0504064);</w:t>
            </w:r>
          </w:p>
          <w:p w:rsidR="00344181" w:rsidRPr="006558A1" w:rsidRDefault="00344181" w:rsidP="00683A6C">
            <w:pPr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6558A1">
              <w:rPr>
                <w:rFonts w:ascii="Times New Roman" w:hAnsi="Times New Roman"/>
                <w:sz w:val="22"/>
                <w:szCs w:val="22"/>
              </w:rPr>
              <w:t>Карточка учета сметных (плановых) назначений</w:t>
            </w:r>
          </w:p>
        </w:tc>
      </w:tr>
    </w:tbl>
    <w:p w:rsidR="00E918A4" w:rsidRPr="006558A1" w:rsidRDefault="00E918A4" w:rsidP="00317CC8">
      <w:pPr>
        <w:tabs>
          <w:tab w:val="left" w:pos="1845"/>
        </w:tabs>
        <w:rPr>
          <w:rFonts w:ascii="Times New Roman" w:hAnsi="Times New Roman"/>
          <w:sz w:val="22"/>
          <w:szCs w:val="22"/>
        </w:rPr>
      </w:pPr>
    </w:p>
    <w:sectPr w:rsidR="00E918A4" w:rsidRPr="006558A1" w:rsidSect="002D3CF1">
      <w:pgSz w:w="16838" w:h="11906" w:orient="landscape"/>
      <w:pgMar w:top="709" w:right="1134" w:bottom="850" w:left="1134" w:header="708" w:footer="708" w:gutter="0"/>
      <w:pgNumType w:start="1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E40" w:rsidRDefault="00654E40" w:rsidP="00A222E9">
      <w:r>
        <w:separator/>
      </w:r>
    </w:p>
  </w:endnote>
  <w:endnote w:type="continuationSeparator" w:id="0">
    <w:p w:rsidR="00654E40" w:rsidRDefault="00654E40" w:rsidP="00A22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E40" w:rsidRDefault="00654E40" w:rsidP="00A222E9">
      <w:r>
        <w:separator/>
      </w:r>
    </w:p>
  </w:footnote>
  <w:footnote w:type="continuationSeparator" w:id="0">
    <w:p w:rsidR="00654E40" w:rsidRDefault="00654E40" w:rsidP="00A222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00D0"/>
    <w:multiLevelType w:val="hybridMultilevel"/>
    <w:tmpl w:val="88EAD928"/>
    <w:lvl w:ilvl="0" w:tplc="24C61A76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271AF"/>
    <w:multiLevelType w:val="hybridMultilevel"/>
    <w:tmpl w:val="450E764C"/>
    <w:lvl w:ilvl="0" w:tplc="DBDC45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78503B"/>
    <w:multiLevelType w:val="multilevel"/>
    <w:tmpl w:val="59DCB77A"/>
    <w:lvl w:ilvl="0">
      <w:start w:val="13"/>
      <w:numFmt w:val="decimal"/>
      <w:lvlText w:val="%1"/>
      <w:lvlJc w:val="left"/>
      <w:pPr>
        <w:ind w:left="420" w:hanging="420"/>
      </w:pPr>
      <w:rPr>
        <w:rFonts w:ascii="Calibri" w:hAnsi="Calibri" w:cs="Calibri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ascii="Calibri" w:hAnsi="Calibri" w:cs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</w:rPr>
    </w:lvl>
  </w:abstractNum>
  <w:abstractNum w:abstractNumId="3">
    <w:nsid w:val="34CA668E"/>
    <w:multiLevelType w:val="hybridMultilevel"/>
    <w:tmpl w:val="40C050A2"/>
    <w:lvl w:ilvl="0" w:tplc="16FC44D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8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6B72E6"/>
    <w:multiLevelType w:val="hybridMultilevel"/>
    <w:tmpl w:val="7FD4709E"/>
    <w:lvl w:ilvl="0" w:tplc="16FC44D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8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FE61CF"/>
    <w:multiLevelType w:val="hybridMultilevel"/>
    <w:tmpl w:val="1F74F828"/>
    <w:lvl w:ilvl="0" w:tplc="B5DA0D8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247FEE"/>
    <w:multiLevelType w:val="hybridMultilevel"/>
    <w:tmpl w:val="6A22F97E"/>
    <w:lvl w:ilvl="0" w:tplc="DBDC459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D64A02"/>
    <w:multiLevelType w:val="multilevel"/>
    <w:tmpl w:val="FCE43EB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71366EF1"/>
    <w:multiLevelType w:val="hybridMultilevel"/>
    <w:tmpl w:val="A320939A"/>
    <w:lvl w:ilvl="0" w:tplc="DBDC45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9D6994"/>
    <w:multiLevelType w:val="hybridMultilevel"/>
    <w:tmpl w:val="0A9ECD60"/>
    <w:lvl w:ilvl="0" w:tplc="90B8519A">
      <w:start w:val="1"/>
      <w:numFmt w:val="bullet"/>
      <w:lvlText w:val=""/>
      <w:lvlJc w:val="left"/>
      <w:pPr>
        <w:tabs>
          <w:tab w:val="num" w:pos="987"/>
        </w:tabs>
        <w:ind w:left="987" w:hanging="567"/>
      </w:pPr>
      <w:rPr>
        <w:rFonts w:ascii="Wingdings" w:hAnsi="Wingdings" w:hint="default"/>
        <w:b/>
        <w:i w:val="0"/>
        <w:sz w:val="28"/>
        <w:szCs w:val="28"/>
        <w:u w:val="single" w:color="FF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DF44BE2"/>
    <w:multiLevelType w:val="multilevel"/>
    <w:tmpl w:val="D2B61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9"/>
  </w:num>
  <w:num w:numId="8">
    <w:abstractNumId w:val="8"/>
  </w:num>
  <w:num w:numId="9">
    <w:abstractNumId w:val="7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C33"/>
    <w:rsid w:val="00001E69"/>
    <w:rsid w:val="00022BBC"/>
    <w:rsid w:val="00044477"/>
    <w:rsid w:val="00057AE9"/>
    <w:rsid w:val="00073AAE"/>
    <w:rsid w:val="000800BD"/>
    <w:rsid w:val="00081803"/>
    <w:rsid w:val="00086D83"/>
    <w:rsid w:val="000B5280"/>
    <w:rsid w:val="000B59F1"/>
    <w:rsid w:val="000B6BD6"/>
    <w:rsid w:val="000C0C33"/>
    <w:rsid w:val="000D3587"/>
    <w:rsid w:val="000E53D4"/>
    <w:rsid w:val="001040CC"/>
    <w:rsid w:val="00117DCF"/>
    <w:rsid w:val="001517F2"/>
    <w:rsid w:val="00155D7A"/>
    <w:rsid w:val="00155E63"/>
    <w:rsid w:val="001640C3"/>
    <w:rsid w:val="00167784"/>
    <w:rsid w:val="00173B79"/>
    <w:rsid w:val="00191576"/>
    <w:rsid w:val="00197655"/>
    <w:rsid w:val="001A2D25"/>
    <w:rsid w:val="001A4905"/>
    <w:rsid w:val="001B230F"/>
    <w:rsid w:val="00243E8F"/>
    <w:rsid w:val="00262F57"/>
    <w:rsid w:val="00276425"/>
    <w:rsid w:val="00283A93"/>
    <w:rsid w:val="0028684E"/>
    <w:rsid w:val="00290A83"/>
    <w:rsid w:val="00293463"/>
    <w:rsid w:val="002A38C6"/>
    <w:rsid w:val="002C42D4"/>
    <w:rsid w:val="002D3CF1"/>
    <w:rsid w:val="002E6686"/>
    <w:rsid w:val="002F4B3C"/>
    <w:rsid w:val="00302B24"/>
    <w:rsid w:val="00317CC8"/>
    <w:rsid w:val="00322741"/>
    <w:rsid w:val="00330782"/>
    <w:rsid w:val="00344181"/>
    <w:rsid w:val="003460D0"/>
    <w:rsid w:val="00354CFA"/>
    <w:rsid w:val="003A184B"/>
    <w:rsid w:val="003A4D32"/>
    <w:rsid w:val="003C7D49"/>
    <w:rsid w:val="00404627"/>
    <w:rsid w:val="00411665"/>
    <w:rsid w:val="00414767"/>
    <w:rsid w:val="00414ADD"/>
    <w:rsid w:val="00436327"/>
    <w:rsid w:val="0048167D"/>
    <w:rsid w:val="0048207C"/>
    <w:rsid w:val="00485A2B"/>
    <w:rsid w:val="004A74BA"/>
    <w:rsid w:val="004B4774"/>
    <w:rsid w:val="004B532F"/>
    <w:rsid w:val="004C0B6D"/>
    <w:rsid w:val="004F19F9"/>
    <w:rsid w:val="004F78E6"/>
    <w:rsid w:val="00505A49"/>
    <w:rsid w:val="005258F0"/>
    <w:rsid w:val="0054596B"/>
    <w:rsid w:val="00591105"/>
    <w:rsid w:val="005A0234"/>
    <w:rsid w:val="005B1DF1"/>
    <w:rsid w:val="005B7820"/>
    <w:rsid w:val="005C3F0A"/>
    <w:rsid w:val="005C6E15"/>
    <w:rsid w:val="005C7D37"/>
    <w:rsid w:val="005D2041"/>
    <w:rsid w:val="005D5469"/>
    <w:rsid w:val="005D5574"/>
    <w:rsid w:val="005E109B"/>
    <w:rsid w:val="00613423"/>
    <w:rsid w:val="00624A4E"/>
    <w:rsid w:val="00632672"/>
    <w:rsid w:val="00635328"/>
    <w:rsid w:val="00637CF8"/>
    <w:rsid w:val="00654E40"/>
    <w:rsid w:val="006558A1"/>
    <w:rsid w:val="00663AE2"/>
    <w:rsid w:val="0067028A"/>
    <w:rsid w:val="00675E2C"/>
    <w:rsid w:val="00683A6C"/>
    <w:rsid w:val="006A1513"/>
    <w:rsid w:val="006A373A"/>
    <w:rsid w:val="006A477D"/>
    <w:rsid w:val="006B438F"/>
    <w:rsid w:val="006F1DFF"/>
    <w:rsid w:val="007056E3"/>
    <w:rsid w:val="007068FB"/>
    <w:rsid w:val="007073DE"/>
    <w:rsid w:val="00727B51"/>
    <w:rsid w:val="007460F2"/>
    <w:rsid w:val="0075189F"/>
    <w:rsid w:val="007522D6"/>
    <w:rsid w:val="0076342E"/>
    <w:rsid w:val="007A2872"/>
    <w:rsid w:val="007A6843"/>
    <w:rsid w:val="007F6FFD"/>
    <w:rsid w:val="008125E3"/>
    <w:rsid w:val="00820137"/>
    <w:rsid w:val="00822667"/>
    <w:rsid w:val="00823D35"/>
    <w:rsid w:val="00837A2E"/>
    <w:rsid w:val="00851662"/>
    <w:rsid w:val="0085657D"/>
    <w:rsid w:val="008606F0"/>
    <w:rsid w:val="0087579C"/>
    <w:rsid w:val="00875AA4"/>
    <w:rsid w:val="00887FEA"/>
    <w:rsid w:val="008C2844"/>
    <w:rsid w:val="008C3082"/>
    <w:rsid w:val="008C6975"/>
    <w:rsid w:val="008F6381"/>
    <w:rsid w:val="00903A2A"/>
    <w:rsid w:val="009252BB"/>
    <w:rsid w:val="009266DB"/>
    <w:rsid w:val="009268FD"/>
    <w:rsid w:val="00932975"/>
    <w:rsid w:val="00955AEC"/>
    <w:rsid w:val="00973BD3"/>
    <w:rsid w:val="009849B0"/>
    <w:rsid w:val="0099297A"/>
    <w:rsid w:val="009A17CF"/>
    <w:rsid w:val="009B20B5"/>
    <w:rsid w:val="009B46A1"/>
    <w:rsid w:val="009E0393"/>
    <w:rsid w:val="009E42F2"/>
    <w:rsid w:val="00A222E9"/>
    <w:rsid w:val="00A2300D"/>
    <w:rsid w:val="00A23CEE"/>
    <w:rsid w:val="00A55F4E"/>
    <w:rsid w:val="00A63578"/>
    <w:rsid w:val="00A75EFD"/>
    <w:rsid w:val="00A804B0"/>
    <w:rsid w:val="00A86F3E"/>
    <w:rsid w:val="00A97A2B"/>
    <w:rsid w:val="00AA6E27"/>
    <w:rsid w:val="00AB30E7"/>
    <w:rsid w:val="00AC46AF"/>
    <w:rsid w:val="00AC666D"/>
    <w:rsid w:val="00AE06A4"/>
    <w:rsid w:val="00AE6A49"/>
    <w:rsid w:val="00AE7339"/>
    <w:rsid w:val="00B11D44"/>
    <w:rsid w:val="00B1484E"/>
    <w:rsid w:val="00B24278"/>
    <w:rsid w:val="00B30FFC"/>
    <w:rsid w:val="00BA15F3"/>
    <w:rsid w:val="00BF0096"/>
    <w:rsid w:val="00BF7EFF"/>
    <w:rsid w:val="00C03CA7"/>
    <w:rsid w:val="00C30204"/>
    <w:rsid w:val="00C31820"/>
    <w:rsid w:val="00C31FFA"/>
    <w:rsid w:val="00C46445"/>
    <w:rsid w:val="00C5089D"/>
    <w:rsid w:val="00C64038"/>
    <w:rsid w:val="00C65DB6"/>
    <w:rsid w:val="00C676B7"/>
    <w:rsid w:val="00CD1BE5"/>
    <w:rsid w:val="00D067C9"/>
    <w:rsid w:val="00D3699A"/>
    <w:rsid w:val="00D472E9"/>
    <w:rsid w:val="00D577F6"/>
    <w:rsid w:val="00D663E0"/>
    <w:rsid w:val="00D7314F"/>
    <w:rsid w:val="00DA288E"/>
    <w:rsid w:val="00E02570"/>
    <w:rsid w:val="00E03615"/>
    <w:rsid w:val="00E15692"/>
    <w:rsid w:val="00E15A55"/>
    <w:rsid w:val="00E47D4F"/>
    <w:rsid w:val="00E5313A"/>
    <w:rsid w:val="00E918A4"/>
    <w:rsid w:val="00EA0FC6"/>
    <w:rsid w:val="00EA59C9"/>
    <w:rsid w:val="00EE3B6D"/>
    <w:rsid w:val="00EF3725"/>
    <w:rsid w:val="00FA2B0D"/>
    <w:rsid w:val="00FD50A5"/>
    <w:rsid w:val="00FE4187"/>
    <w:rsid w:val="00FE7B93"/>
    <w:rsid w:val="00FF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C33"/>
    <w:pPr>
      <w:spacing w:after="0" w:line="240" w:lineRule="auto"/>
      <w:jc w:val="both"/>
    </w:pPr>
    <w:rPr>
      <w:rFonts w:ascii="Arial Narrow" w:eastAsia="Calibri" w:hAnsi="Arial Narrow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C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20137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A222E9"/>
    <w:rPr>
      <w:sz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A222E9"/>
    <w:rPr>
      <w:rFonts w:ascii="Arial Narrow" w:eastAsia="Calibri" w:hAnsi="Arial Narrow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A222E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0B59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59F1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55F4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55F4E"/>
    <w:rPr>
      <w:rFonts w:ascii="Arial Narrow" w:eastAsia="Calibri" w:hAnsi="Arial Narrow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55F4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55F4E"/>
    <w:rPr>
      <w:rFonts w:ascii="Arial Narrow" w:eastAsia="Calibri" w:hAnsi="Arial Narrow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C33"/>
    <w:pPr>
      <w:spacing w:after="0" w:line="240" w:lineRule="auto"/>
      <w:jc w:val="both"/>
    </w:pPr>
    <w:rPr>
      <w:rFonts w:ascii="Arial Narrow" w:eastAsia="Calibri" w:hAnsi="Arial Narrow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C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20137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A222E9"/>
    <w:rPr>
      <w:sz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A222E9"/>
    <w:rPr>
      <w:rFonts w:ascii="Arial Narrow" w:eastAsia="Calibri" w:hAnsi="Arial Narrow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A222E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0B59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59F1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55F4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55F4E"/>
    <w:rPr>
      <w:rFonts w:ascii="Arial Narrow" w:eastAsia="Calibri" w:hAnsi="Arial Narrow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55F4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55F4E"/>
    <w:rPr>
      <w:rFonts w:ascii="Arial Narrow" w:eastAsia="Calibri" w:hAnsi="Arial Narrow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0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3DC30BBBA47493807F5ABB23493345AB8DB38F67C4F8D6C8683710B648995E2BCFB70128634AAA6W41CM" TargetMode="External"/><Relationship Id="rId18" Type="http://schemas.openxmlformats.org/officeDocument/2006/relationships/hyperlink" Target="consultantplus://offline/ref=63DC30BBBA47493807F5ABB23493345AB8DB38F67C4F8D6C8683710B648995E2BCFB70128634AAA6W41C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3DC30BBBA47493807F5ABB23493345AB8DB38F67C4F8D6C8683710B648995E2BCFB70128634AAA6W41CM" TargetMode="External"/><Relationship Id="rId17" Type="http://schemas.openxmlformats.org/officeDocument/2006/relationships/hyperlink" Target="consultantplus://offline/ref=94BCF7761A3225B02B65D6264E1B8B32BFD7B332BC149754F09F3C8795133065E373729A2BCF072DfCWC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4BCF7761A3225B02B65D6264E1B8B32BFD7B332BC149754F09F3C8795133065E373729A2BCF072DfCWC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3DC30BBBA47493807F5ABB23493345AB8DB38F67C4F8D6C8683710B648995E2BCFB70128634AAA6W41CM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4BCF7761A3225B02B65D6264E1B8B32BFD7B332BC149754F09F3C8795133065E373729A2BCF072DfCWCN" TargetMode="External"/><Relationship Id="rId10" Type="http://schemas.openxmlformats.org/officeDocument/2006/relationships/hyperlink" Target="consultantplus://offline/ref=63DC30BBBA47493807F5ABB23493345AB8DB38F67C4F8D6C8683710B648995E2BCFB70128634AAA6W41CM" TargetMode="External"/><Relationship Id="rId19" Type="http://schemas.openxmlformats.org/officeDocument/2006/relationships/hyperlink" Target="consultantplus://offline/ref=63DC30BBBA47493807F5ABB23493345AB8DB38F67C4F8D6C8683710B648995E2BCFB70128634AAA6W41C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3DC30BBBA47493807F5ABB23493345AB8DB38F67C4F8D6C8683710B648995E2BCFB70128634AAA6W41CM" TargetMode="External"/><Relationship Id="rId14" Type="http://schemas.openxmlformats.org/officeDocument/2006/relationships/hyperlink" Target="consultantplus://offline/ref=63DC30BBBA47493807F5ABB23493345AB8DB38F67C4F8D6C8683710B648995E2BCFB70128634AAA6W41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32F82-E4E2-4C43-9B8A-A678E4C37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2586</Words>
  <Characters>14744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Харитонова</dc:creator>
  <cp:lastModifiedBy>Светлана Попова</cp:lastModifiedBy>
  <cp:revision>7</cp:revision>
  <cp:lastPrinted>2014-12-29T09:29:00Z</cp:lastPrinted>
  <dcterms:created xsi:type="dcterms:W3CDTF">2023-02-15T06:47:00Z</dcterms:created>
  <dcterms:modified xsi:type="dcterms:W3CDTF">2024-03-22T15:10:00Z</dcterms:modified>
</cp:coreProperties>
</file>